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EA" w:rsidRDefault="001A262F" w:rsidP="004000EA">
      <w:pPr>
        <w:jc w:val="center"/>
      </w:pPr>
      <w:r>
        <w:rPr>
          <w:rFonts w:ascii="Cambria" w:hAnsi="Cambria"/>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6.45pt;margin-top:226.35pt;width:467.7pt;height:349.35pt;z-index:251660288;mso-position-horizontal-relative:margin;mso-position-vertical-relative:margin" filled="f" stroked="f">
            <v:textbox style="mso-next-textbox:#_x0000_s1027">
              <w:txbxContent>
                <w:p w:rsidR="004E30D8" w:rsidRPr="008564FB" w:rsidRDefault="004E30D8" w:rsidP="008564FB">
                  <w:pPr>
                    <w:spacing w:line="360" w:lineRule="auto"/>
                    <w:ind w:firstLine="0"/>
                    <w:jc w:val="center"/>
                    <w:rPr>
                      <w:rFonts w:cs="Times New Roman"/>
                      <w:b/>
                      <w:i/>
                      <w:color w:val="FF0000"/>
                      <w:sz w:val="48"/>
                      <w:szCs w:val="40"/>
                    </w:rPr>
                  </w:pPr>
                  <w:r w:rsidRPr="008564FB">
                    <w:rPr>
                      <w:rFonts w:cs="Times New Roman"/>
                      <w:b/>
                      <w:i/>
                      <w:color w:val="FF0000"/>
                      <w:sz w:val="48"/>
                      <w:szCs w:val="40"/>
                    </w:rPr>
                    <w:t>СХЕМА ТЕП</w:t>
                  </w:r>
                  <w:bookmarkStart w:id="0" w:name="_GoBack"/>
                  <w:bookmarkEnd w:id="0"/>
                  <w:r w:rsidRPr="008564FB">
                    <w:rPr>
                      <w:rFonts w:cs="Times New Roman"/>
                      <w:b/>
                      <w:i/>
                      <w:color w:val="FF0000"/>
                      <w:sz w:val="48"/>
                      <w:szCs w:val="40"/>
                    </w:rPr>
                    <w:t>ЛОСНАБЖЕНИЯ</w:t>
                  </w:r>
                </w:p>
                <w:p w:rsidR="004E30D8" w:rsidRDefault="004E30D8" w:rsidP="008564FB">
                  <w:pPr>
                    <w:spacing w:line="360" w:lineRule="auto"/>
                    <w:ind w:firstLine="0"/>
                    <w:jc w:val="center"/>
                    <w:rPr>
                      <w:rFonts w:cs="Times New Roman"/>
                      <w:b/>
                      <w:i/>
                      <w:color w:val="FF0000"/>
                      <w:sz w:val="48"/>
                      <w:szCs w:val="40"/>
                    </w:rPr>
                  </w:pPr>
                  <w:r>
                    <w:rPr>
                      <w:rFonts w:cs="Times New Roman"/>
                      <w:b/>
                      <w:i/>
                      <w:color w:val="FF0000"/>
                      <w:sz w:val="48"/>
                      <w:szCs w:val="40"/>
                    </w:rPr>
                    <w:t>ГАЗЫР</w:t>
                  </w:r>
                  <w:r w:rsidRPr="006019BB">
                    <w:rPr>
                      <w:rFonts w:cs="Times New Roman"/>
                      <w:b/>
                      <w:i/>
                      <w:color w:val="FF0000"/>
                      <w:sz w:val="48"/>
                      <w:szCs w:val="40"/>
                    </w:rPr>
                    <w:t xml:space="preserve">СКОГО </w:t>
                  </w:r>
                </w:p>
                <w:p w:rsidR="004E30D8" w:rsidRDefault="004E30D8" w:rsidP="008564FB">
                  <w:pPr>
                    <w:spacing w:line="360" w:lineRule="auto"/>
                    <w:ind w:firstLine="0"/>
                    <w:jc w:val="center"/>
                    <w:rPr>
                      <w:rFonts w:cs="Times New Roman"/>
                      <w:b/>
                      <w:i/>
                      <w:color w:val="FF0000"/>
                      <w:sz w:val="48"/>
                      <w:szCs w:val="40"/>
                    </w:rPr>
                  </w:pPr>
                  <w:r w:rsidRPr="006019BB">
                    <w:rPr>
                      <w:rFonts w:cs="Times New Roman"/>
                      <w:b/>
                      <w:i/>
                      <w:color w:val="FF0000"/>
                      <w:sz w:val="48"/>
                      <w:szCs w:val="40"/>
                    </w:rPr>
                    <w:t xml:space="preserve">СЕЛЬСКОГО ПОСЕЛЕНИЯ </w:t>
                  </w:r>
                </w:p>
                <w:p w:rsidR="004E30D8" w:rsidRPr="008564FB" w:rsidRDefault="004E30D8" w:rsidP="008564FB">
                  <w:pPr>
                    <w:spacing w:line="360" w:lineRule="auto"/>
                    <w:ind w:firstLine="0"/>
                    <w:jc w:val="center"/>
                    <w:rPr>
                      <w:rFonts w:cs="Times New Roman"/>
                      <w:b/>
                      <w:i/>
                      <w:color w:val="FF0000"/>
                      <w:sz w:val="48"/>
                      <w:szCs w:val="40"/>
                    </w:rPr>
                  </w:pPr>
                  <w:r>
                    <w:rPr>
                      <w:rFonts w:cs="Times New Roman"/>
                      <w:b/>
                      <w:i/>
                      <w:color w:val="FF0000"/>
                      <w:sz w:val="48"/>
                      <w:szCs w:val="40"/>
                    </w:rPr>
                    <w:t>ВЫСЕЛКОВ</w:t>
                  </w:r>
                  <w:r w:rsidRPr="006019BB">
                    <w:rPr>
                      <w:rFonts w:cs="Times New Roman"/>
                      <w:b/>
                      <w:i/>
                      <w:color w:val="FF0000"/>
                      <w:sz w:val="48"/>
                      <w:szCs w:val="40"/>
                    </w:rPr>
                    <w:t>СКОГО</w:t>
                  </w:r>
                  <w:r w:rsidRPr="008564FB">
                    <w:rPr>
                      <w:rFonts w:cs="Times New Roman"/>
                      <w:b/>
                      <w:i/>
                      <w:color w:val="FF0000"/>
                      <w:sz w:val="48"/>
                      <w:szCs w:val="40"/>
                    </w:rPr>
                    <w:t xml:space="preserve"> РАЙОНА</w:t>
                  </w:r>
                </w:p>
                <w:p w:rsidR="004E30D8" w:rsidRPr="000F44CA" w:rsidRDefault="004E30D8" w:rsidP="008564FB">
                  <w:pPr>
                    <w:spacing w:line="360" w:lineRule="auto"/>
                    <w:ind w:firstLine="0"/>
                    <w:jc w:val="center"/>
                    <w:rPr>
                      <w:rFonts w:cs="Times New Roman"/>
                      <w:b/>
                      <w:i/>
                      <w:color w:val="FF0000"/>
                      <w:sz w:val="48"/>
                      <w:szCs w:val="40"/>
                    </w:rPr>
                  </w:pPr>
                  <w:r w:rsidRPr="008564FB">
                    <w:rPr>
                      <w:rFonts w:cs="Times New Roman"/>
                      <w:b/>
                      <w:i/>
                      <w:color w:val="FF0000"/>
                      <w:sz w:val="48"/>
                      <w:szCs w:val="40"/>
                    </w:rPr>
                    <w:t xml:space="preserve"> </w:t>
                  </w:r>
                  <w:r>
                    <w:rPr>
                      <w:rFonts w:cs="Times New Roman"/>
                      <w:b/>
                      <w:i/>
                      <w:color w:val="FF0000"/>
                      <w:sz w:val="48"/>
                      <w:szCs w:val="40"/>
                    </w:rPr>
                    <w:t>КРАСНОДАРСКОГО КРАЯ</w:t>
                  </w:r>
                </w:p>
              </w:txbxContent>
            </v:textbox>
            <w10:wrap type="square" anchorx="margin" anchory="margin"/>
          </v:shape>
        </w:pict>
      </w:r>
      <w:r>
        <w:rPr>
          <w:rFonts w:ascii="Cambria" w:hAnsi="Cambria"/>
          <w:noProof/>
          <w:sz w:val="28"/>
          <w:szCs w:val="28"/>
        </w:rPr>
        <w:pict>
          <v:shape id="_x0000_s1026" type="#_x0000_t202" style="position:absolute;left:0;text-align:left;margin-left:0;margin-top:0;width:510.25pt;height:753.25pt;z-index:251659264;mso-position-horizontal:center;mso-position-horizontal-relative:margin;mso-position-vertical:top;mso-position-vertical-relative:margin;mso-width-relative:margin;v-text-anchor:bottom" o:allowincell="f" fillcolor="white [3201]" strokecolor="#4f81bd [3204]" strokeweight="12pt">
            <v:stroke linestyle="thickBetweenThin"/>
            <v:shadow color="#868686"/>
            <v:textbox style="mso-next-textbox:#_x0000_s1026" inset="10.8pt,7.2pt,10.8pt,7.2pt">
              <w:txbxContent>
                <w:p w:rsidR="004E30D8" w:rsidRDefault="004E30D8" w:rsidP="004000EA">
                  <w:pPr>
                    <w:tabs>
                      <w:tab w:val="left" w:pos="3261"/>
                    </w:tabs>
                    <w:ind w:firstLine="0"/>
                    <w:jc w:val="center"/>
                    <w:rPr>
                      <w:rFonts w:ascii="Cambria" w:hAnsi="Cambria"/>
                      <w:sz w:val="28"/>
                      <w:szCs w:val="28"/>
                    </w:rPr>
                  </w:pPr>
                  <w:r>
                    <w:rPr>
                      <w:rFonts w:ascii="Cambria" w:hAnsi="Cambria"/>
                      <w:sz w:val="28"/>
                      <w:szCs w:val="28"/>
                    </w:rPr>
                    <w:t>Вологда</w:t>
                  </w:r>
                </w:p>
                <w:p w:rsidR="004E30D8" w:rsidRDefault="004E30D8" w:rsidP="004000EA">
                  <w:pPr>
                    <w:tabs>
                      <w:tab w:val="left" w:pos="3261"/>
                    </w:tabs>
                    <w:ind w:firstLine="0"/>
                    <w:jc w:val="center"/>
                    <w:rPr>
                      <w:rFonts w:ascii="Cambria" w:hAnsi="Cambria"/>
                      <w:sz w:val="28"/>
                      <w:szCs w:val="28"/>
                    </w:rPr>
                  </w:pPr>
                  <w:r>
                    <w:rPr>
                      <w:rFonts w:ascii="Cambria" w:hAnsi="Cambria"/>
                      <w:sz w:val="28"/>
                      <w:szCs w:val="28"/>
                    </w:rPr>
                    <w:t>2015</w:t>
                  </w:r>
                  <w:r w:rsidRPr="00AC0EB3">
                    <w:rPr>
                      <w:rFonts w:ascii="Cambria" w:hAnsi="Cambria"/>
                      <w:sz w:val="28"/>
                      <w:szCs w:val="28"/>
                    </w:rPr>
                    <w:t>г.</w:t>
                  </w:r>
                </w:p>
              </w:txbxContent>
            </v:textbox>
            <w10:wrap type="square" anchorx="margin" anchory="margin"/>
          </v:shape>
        </w:pict>
      </w:r>
      <w:r>
        <w:t xml:space="preserve"> </w:t>
      </w:r>
    </w:p>
    <w:sdt>
      <w:sdtPr>
        <w:rPr>
          <w:b w:val="0"/>
        </w:rPr>
        <w:id w:val="268770176"/>
        <w:docPartObj>
          <w:docPartGallery w:val="Table of Contents"/>
          <w:docPartUnique/>
        </w:docPartObj>
      </w:sdtPr>
      <w:sdtContent>
        <w:p w:rsidR="00403008" w:rsidRDefault="001C2306" w:rsidP="00BB36BE">
          <w:pPr>
            <w:pStyle w:val="ac"/>
          </w:pPr>
          <w:r>
            <w:t>СОДЕРЖАНИЕ</w:t>
          </w:r>
        </w:p>
        <w:p w:rsidR="006D4796" w:rsidRDefault="00111E01">
          <w:pPr>
            <w:pStyle w:val="21"/>
            <w:tabs>
              <w:tab w:val="right" w:leader="dot" w:pos="9911"/>
            </w:tabs>
            <w:rPr>
              <w:rFonts w:asciiTheme="minorHAnsi" w:eastAsiaTheme="minorEastAsia" w:hAnsiTheme="minorHAnsi"/>
              <w:noProof/>
              <w:sz w:val="22"/>
              <w:lang w:eastAsia="ru-RU"/>
            </w:rPr>
          </w:pPr>
          <w:r>
            <w:fldChar w:fldCharType="begin"/>
          </w:r>
          <w:r w:rsidR="00403008">
            <w:instrText xml:space="preserve"> TOC \o "1-3" \h \z \u </w:instrText>
          </w:r>
          <w:r>
            <w:fldChar w:fldCharType="separate"/>
          </w:r>
          <w:hyperlink w:anchor="_Toc415231072" w:history="1">
            <w:r w:rsidR="006D4796" w:rsidRPr="00A16CA7">
              <w:rPr>
                <w:rStyle w:val="af0"/>
                <w:noProof/>
              </w:rPr>
              <w:t>СХЕМА ТЕПЛОСНАБЖЕНИЯ</w:t>
            </w:r>
            <w:r w:rsidR="006D4796">
              <w:rPr>
                <w:noProof/>
                <w:webHidden/>
              </w:rPr>
              <w:tab/>
            </w:r>
            <w:r w:rsidR="006D4796">
              <w:rPr>
                <w:noProof/>
                <w:webHidden/>
              </w:rPr>
              <w:fldChar w:fldCharType="begin"/>
            </w:r>
            <w:r w:rsidR="006D4796">
              <w:rPr>
                <w:noProof/>
                <w:webHidden/>
              </w:rPr>
              <w:instrText xml:space="preserve"> PAGEREF _Toc415231072 \h </w:instrText>
            </w:r>
            <w:r w:rsidR="006D4796">
              <w:rPr>
                <w:noProof/>
                <w:webHidden/>
              </w:rPr>
            </w:r>
            <w:r w:rsidR="006D4796">
              <w:rPr>
                <w:noProof/>
                <w:webHidden/>
              </w:rPr>
              <w:fldChar w:fldCharType="separate"/>
            </w:r>
            <w:r w:rsidR="006D4796">
              <w:rPr>
                <w:noProof/>
                <w:webHidden/>
              </w:rPr>
              <w:t>6</w:t>
            </w:r>
            <w:r w:rsidR="006D4796">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73" w:history="1">
            <w:r w:rsidRPr="00A16CA7">
              <w:rPr>
                <w:rStyle w:val="af0"/>
                <w:noProof/>
              </w:rPr>
              <w:t>Характеристика системы теплоснабжения</w:t>
            </w:r>
            <w:r>
              <w:rPr>
                <w:noProof/>
                <w:webHidden/>
              </w:rPr>
              <w:tab/>
            </w:r>
            <w:r>
              <w:rPr>
                <w:noProof/>
                <w:webHidden/>
              </w:rPr>
              <w:fldChar w:fldCharType="begin"/>
            </w:r>
            <w:r>
              <w:rPr>
                <w:noProof/>
                <w:webHidden/>
              </w:rPr>
              <w:instrText xml:space="preserve"> PAGEREF _Toc415231073 \h </w:instrText>
            </w:r>
            <w:r>
              <w:rPr>
                <w:noProof/>
                <w:webHidden/>
              </w:rPr>
            </w:r>
            <w:r>
              <w:rPr>
                <w:noProof/>
                <w:webHidden/>
              </w:rPr>
              <w:fldChar w:fldCharType="separate"/>
            </w:r>
            <w:r>
              <w:rPr>
                <w:noProof/>
                <w:webHidden/>
              </w:rPr>
              <w:t>11</w:t>
            </w:r>
            <w:r>
              <w:rPr>
                <w:noProof/>
                <w:webHidden/>
              </w:rPr>
              <w:fldChar w:fldCharType="end"/>
            </w:r>
          </w:hyperlink>
        </w:p>
        <w:p w:rsidR="006D4796" w:rsidRDefault="006D4796">
          <w:pPr>
            <w:pStyle w:val="21"/>
            <w:tabs>
              <w:tab w:val="left" w:pos="2120"/>
              <w:tab w:val="right" w:leader="dot" w:pos="9911"/>
            </w:tabs>
            <w:rPr>
              <w:rFonts w:asciiTheme="minorHAnsi" w:eastAsiaTheme="minorEastAsia" w:hAnsiTheme="minorHAnsi"/>
              <w:noProof/>
              <w:sz w:val="22"/>
              <w:lang w:eastAsia="ru-RU"/>
            </w:rPr>
          </w:pPr>
          <w:hyperlink w:anchor="_Toc415231074" w:history="1">
            <w:r w:rsidRPr="00A16CA7">
              <w:rPr>
                <w:rStyle w:val="af0"/>
                <w:noProof/>
              </w:rPr>
              <w:t>Раздел 1.</w:t>
            </w:r>
            <w:r>
              <w:rPr>
                <w:rFonts w:asciiTheme="minorHAnsi" w:eastAsiaTheme="minorEastAsia" w:hAnsiTheme="minorHAnsi"/>
                <w:noProof/>
                <w:sz w:val="22"/>
                <w:lang w:eastAsia="ru-RU"/>
              </w:rPr>
              <w:tab/>
            </w:r>
            <w:r w:rsidRPr="00A16CA7">
              <w:rPr>
                <w:rStyle w:val="af0"/>
                <w:noProof/>
              </w:rPr>
              <w:t>ПОКАЗАТЕЛИ ПЕРСПЕКТИВНОГО СПРОСА НА ТЕПЛОВУЮ ЭНЕРГИЮ (МОЩНОСТЬ), И ТЕПЛОНОСИТЕЛЬ В УСТАНОВЛЕННЫХ ГРАНИЦАХ ТЕРРИТОРИИ Газырского сельского ПОСЕЛЕНИЯ</w:t>
            </w:r>
            <w:r>
              <w:rPr>
                <w:noProof/>
                <w:webHidden/>
              </w:rPr>
              <w:tab/>
            </w:r>
            <w:r>
              <w:rPr>
                <w:noProof/>
                <w:webHidden/>
              </w:rPr>
              <w:fldChar w:fldCharType="begin"/>
            </w:r>
            <w:r>
              <w:rPr>
                <w:noProof/>
                <w:webHidden/>
              </w:rPr>
              <w:instrText xml:space="preserve"> PAGEREF _Toc415231074 \h </w:instrText>
            </w:r>
            <w:r>
              <w:rPr>
                <w:noProof/>
                <w:webHidden/>
              </w:rPr>
            </w:r>
            <w:r>
              <w:rPr>
                <w:noProof/>
                <w:webHidden/>
              </w:rPr>
              <w:fldChar w:fldCharType="separate"/>
            </w:r>
            <w:r>
              <w:rPr>
                <w:noProof/>
                <w:webHidden/>
              </w:rPr>
              <w:t>15</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75" w:history="1">
            <w:r w:rsidRPr="00A16CA7">
              <w:rPr>
                <w:rStyle w:val="af0"/>
                <w:noProof/>
              </w:rPr>
              <w:t>Площадь строительных фондов и приросты площади строительных фондов по расчетным элементам территориального деления Газырского сельского поселения.</w:t>
            </w:r>
            <w:r>
              <w:rPr>
                <w:noProof/>
                <w:webHidden/>
              </w:rPr>
              <w:tab/>
            </w:r>
            <w:r>
              <w:rPr>
                <w:noProof/>
                <w:webHidden/>
              </w:rPr>
              <w:fldChar w:fldCharType="begin"/>
            </w:r>
            <w:r>
              <w:rPr>
                <w:noProof/>
                <w:webHidden/>
              </w:rPr>
              <w:instrText xml:space="preserve"> PAGEREF _Toc415231075 \h </w:instrText>
            </w:r>
            <w:r>
              <w:rPr>
                <w:noProof/>
                <w:webHidden/>
              </w:rPr>
            </w:r>
            <w:r>
              <w:rPr>
                <w:noProof/>
                <w:webHidden/>
              </w:rPr>
              <w:fldChar w:fldCharType="separate"/>
            </w:r>
            <w:r>
              <w:rPr>
                <w:noProof/>
                <w:webHidden/>
              </w:rPr>
              <w:t>15</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76" w:history="1">
            <w:r w:rsidRPr="00A16CA7">
              <w:rPr>
                <w:rStyle w:val="af0"/>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териториального деления на каждом этапе.</w:t>
            </w:r>
            <w:r>
              <w:rPr>
                <w:noProof/>
                <w:webHidden/>
              </w:rPr>
              <w:tab/>
            </w:r>
            <w:r>
              <w:rPr>
                <w:noProof/>
                <w:webHidden/>
              </w:rPr>
              <w:fldChar w:fldCharType="begin"/>
            </w:r>
            <w:r>
              <w:rPr>
                <w:noProof/>
                <w:webHidden/>
              </w:rPr>
              <w:instrText xml:space="preserve"> PAGEREF _Toc415231076 \h </w:instrText>
            </w:r>
            <w:r>
              <w:rPr>
                <w:noProof/>
                <w:webHidden/>
              </w:rPr>
            </w:r>
            <w:r>
              <w:rPr>
                <w:noProof/>
                <w:webHidden/>
              </w:rPr>
              <w:fldChar w:fldCharType="separate"/>
            </w:r>
            <w:r>
              <w:rPr>
                <w:noProof/>
                <w:webHidden/>
              </w:rPr>
              <w:t>15</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77" w:history="1">
            <w:r w:rsidRPr="00A16CA7">
              <w:rPr>
                <w:rStyle w:val="af0"/>
                <w:rFonts w:eastAsia="Times New Roman"/>
                <w:noProof/>
                <w:lang w:eastAsia="ru-RU"/>
              </w:rPr>
              <w:t>Потребление тепловой энергии (мощности), и теплоносителя объектами, расположенными в производственных зонах.</w:t>
            </w:r>
            <w:r>
              <w:rPr>
                <w:noProof/>
                <w:webHidden/>
              </w:rPr>
              <w:tab/>
            </w:r>
            <w:r>
              <w:rPr>
                <w:noProof/>
                <w:webHidden/>
              </w:rPr>
              <w:fldChar w:fldCharType="begin"/>
            </w:r>
            <w:r>
              <w:rPr>
                <w:noProof/>
                <w:webHidden/>
              </w:rPr>
              <w:instrText xml:space="preserve"> PAGEREF _Toc415231077 \h </w:instrText>
            </w:r>
            <w:r>
              <w:rPr>
                <w:noProof/>
                <w:webHidden/>
              </w:rPr>
            </w:r>
            <w:r>
              <w:rPr>
                <w:noProof/>
                <w:webHidden/>
              </w:rPr>
              <w:fldChar w:fldCharType="separate"/>
            </w:r>
            <w:r>
              <w:rPr>
                <w:noProof/>
                <w:webHidden/>
              </w:rPr>
              <w:t>16</w:t>
            </w:r>
            <w:r>
              <w:rPr>
                <w:noProof/>
                <w:webHidden/>
              </w:rPr>
              <w:fldChar w:fldCharType="end"/>
            </w:r>
          </w:hyperlink>
        </w:p>
        <w:p w:rsidR="006D4796" w:rsidRDefault="006D4796">
          <w:pPr>
            <w:pStyle w:val="21"/>
            <w:tabs>
              <w:tab w:val="left" w:pos="2077"/>
              <w:tab w:val="right" w:leader="dot" w:pos="9911"/>
            </w:tabs>
            <w:rPr>
              <w:rFonts w:asciiTheme="minorHAnsi" w:eastAsiaTheme="minorEastAsia" w:hAnsiTheme="minorHAnsi"/>
              <w:noProof/>
              <w:sz w:val="22"/>
              <w:lang w:eastAsia="ru-RU"/>
            </w:rPr>
          </w:pPr>
          <w:hyperlink w:anchor="_Toc415231078" w:history="1">
            <w:r w:rsidRPr="00A16CA7">
              <w:rPr>
                <w:rStyle w:val="af0"/>
                <w:noProof/>
              </w:rPr>
              <w:t>Раздел 2.</w:t>
            </w:r>
            <w:r>
              <w:rPr>
                <w:rFonts w:asciiTheme="minorHAnsi" w:eastAsiaTheme="minorEastAsia" w:hAnsiTheme="minorHAnsi"/>
                <w:noProof/>
                <w:sz w:val="22"/>
                <w:lang w:eastAsia="ru-RU"/>
              </w:rPr>
              <w:tab/>
            </w:r>
            <w:r w:rsidRPr="00A16CA7">
              <w:rPr>
                <w:rStyle w:val="af0"/>
                <w:noProof/>
              </w:rPr>
              <w:t>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_Toc415231078 \h </w:instrText>
            </w:r>
            <w:r>
              <w:rPr>
                <w:noProof/>
                <w:webHidden/>
              </w:rPr>
            </w:r>
            <w:r>
              <w:rPr>
                <w:noProof/>
                <w:webHidden/>
              </w:rPr>
              <w:fldChar w:fldCharType="separate"/>
            </w:r>
            <w:r>
              <w:rPr>
                <w:noProof/>
                <w:webHidden/>
              </w:rPr>
              <w:t>16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79" w:history="1">
            <w:r w:rsidRPr="00A16CA7">
              <w:rPr>
                <w:rStyle w:val="af0"/>
                <w:noProof/>
              </w:rPr>
              <w:t>Радиус эффективного теплоснабжения.</w:t>
            </w:r>
            <w:r>
              <w:rPr>
                <w:noProof/>
                <w:webHidden/>
              </w:rPr>
              <w:tab/>
            </w:r>
            <w:r>
              <w:rPr>
                <w:noProof/>
                <w:webHidden/>
              </w:rPr>
              <w:fldChar w:fldCharType="begin"/>
            </w:r>
            <w:r>
              <w:rPr>
                <w:noProof/>
                <w:webHidden/>
              </w:rPr>
              <w:instrText xml:space="preserve"> PAGEREF _Toc415231079 \h </w:instrText>
            </w:r>
            <w:r>
              <w:rPr>
                <w:noProof/>
                <w:webHidden/>
              </w:rPr>
            </w:r>
            <w:r>
              <w:rPr>
                <w:noProof/>
                <w:webHidden/>
              </w:rPr>
              <w:fldChar w:fldCharType="separate"/>
            </w:r>
            <w:r>
              <w:rPr>
                <w:noProof/>
                <w:webHidden/>
              </w:rPr>
              <w:t>16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0" w:history="1">
            <w:r w:rsidRPr="00A16CA7">
              <w:rPr>
                <w:rStyle w:val="af0"/>
                <w:noProof/>
              </w:rPr>
              <w:t>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_Toc415231080 \h </w:instrText>
            </w:r>
            <w:r>
              <w:rPr>
                <w:noProof/>
                <w:webHidden/>
              </w:rPr>
            </w:r>
            <w:r>
              <w:rPr>
                <w:noProof/>
                <w:webHidden/>
              </w:rPr>
              <w:fldChar w:fldCharType="separate"/>
            </w:r>
            <w:r>
              <w:rPr>
                <w:noProof/>
                <w:webHidden/>
              </w:rPr>
              <w:t>17</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1" w:history="1">
            <w:r w:rsidRPr="00A16CA7">
              <w:rPr>
                <w:rStyle w:val="af0"/>
                <w:noProof/>
              </w:rPr>
              <w:t>Возобновляемые источники энергии.</w:t>
            </w:r>
            <w:r>
              <w:rPr>
                <w:noProof/>
                <w:webHidden/>
              </w:rPr>
              <w:tab/>
            </w:r>
            <w:r>
              <w:rPr>
                <w:noProof/>
                <w:webHidden/>
              </w:rPr>
              <w:fldChar w:fldCharType="begin"/>
            </w:r>
            <w:r>
              <w:rPr>
                <w:noProof/>
                <w:webHidden/>
              </w:rPr>
              <w:instrText xml:space="preserve"> PAGEREF _Toc415231081 \h </w:instrText>
            </w:r>
            <w:r>
              <w:rPr>
                <w:noProof/>
                <w:webHidden/>
              </w:rPr>
            </w:r>
            <w:r>
              <w:rPr>
                <w:noProof/>
                <w:webHidden/>
              </w:rPr>
              <w:fldChar w:fldCharType="separate"/>
            </w:r>
            <w:r>
              <w:rPr>
                <w:noProof/>
                <w:webHidden/>
              </w:rPr>
              <w:t>18</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2" w:history="1">
            <w:r w:rsidRPr="00A16CA7">
              <w:rPr>
                <w:rStyle w:val="af0"/>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Pr>
                <w:noProof/>
                <w:webHidden/>
              </w:rPr>
              <w:tab/>
            </w:r>
            <w:r>
              <w:rPr>
                <w:noProof/>
                <w:webHidden/>
              </w:rPr>
              <w:fldChar w:fldCharType="begin"/>
            </w:r>
            <w:r>
              <w:rPr>
                <w:noProof/>
                <w:webHidden/>
              </w:rPr>
              <w:instrText xml:space="preserve"> PAGEREF _Toc415231082 \h </w:instrText>
            </w:r>
            <w:r>
              <w:rPr>
                <w:noProof/>
                <w:webHidden/>
              </w:rPr>
            </w:r>
            <w:r>
              <w:rPr>
                <w:noProof/>
                <w:webHidden/>
              </w:rPr>
              <w:fldChar w:fldCharType="separate"/>
            </w:r>
            <w:r>
              <w:rPr>
                <w:noProof/>
                <w:webHidden/>
              </w:rPr>
              <w:t>18</w:t>
            </w:r>
            <w:r>
              <w:rPr>
                <w:noProof/>
                <w:webHidden/>
              </w:rPr>
              <w:fldChar w:fldCharType="end"/>
            </w:r>
          </w:hyperlink>
        </w:p>
        <w:p w:rsidR="006D4796" w:rsidRDefault="006D4796">
          <w:pPr>
            <w:pStyle w:val="21"/>
            <w:tabs>
              <w:tab w:val="left" w:pos="2125"/>
              <w:tab w:val="right" w:leader="dot" w:pos="9911"/>
            </w:tabs>
            <w:rPr>
              <w:rFonts w:asciiTheme="minorHAnsi" w:eastAsiaTheme="minorEastAsia" w:hAnsiTheme="minorHAnsi"/>
              <w:noProof/>
              <w:sz w:val="22"/>
              <w:lang w:eastAsia="ru-RU"/>
            </w:rPr>
          </w:pPr>
          <w:hyperlink w:anchor="_Toc415231083" w:history="1">
            <w:r w:rsidRPr="00A16CA7">
              <w:rPr>
                <w:rStyle w:val="af0"/>
                <w:rFonts w:eastAsia="Times New Roman"/>
                <w:noProof/>
                <w:lang w:eastAsia="ru-RU"/>
              </w:rPr>
              <w:t>Раздел 3.</w:t>
            </w:r>
            <w:r>
              <w:rPr>
                <w:rFonts w:asciiTheme="minorHAnsi" w:eastAsiaTheme="minorEastAsia" w:hAnsiTheme="minorHAnsi"/>
                <w:noProof/>
                <w:sz w:val="22"/>
                <w:lang w:eastAsia="ru-RU"/>
              </w:rPr>
              <w:tab/>
            </w:r>
            <w:r w:rsidRPr="00A16CA7">
              <w:rPr>
                <w:rStyle w:val="af0"/>
                <w:rFonts w:eastAsia="Times New Roman"/>
                <w:noProof/>
                <w:lang w:eastAsia="ru-RU"/>
              </w:rPr>
              <w:t>Предложения по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_Toc415231083 \h </w:instrText>
            </w:r>
            <w:r>
              <w:rPr>
                <w:noProof/>
                <w:webHidden/>
              </w:rPr>
            </w:r>
            <w:r>
              <w:rPr>
                <w:noProof/>
                <w:webHidden/>
              </w:rPr>
              <w:fldChar w:fldCharType="separate"/>
            </w:r>
            <w:r>
              <w:rPr>
                <w:noProof/>
                <w:webHidden/>
              </w:rPr>
              <w:t>23</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4" w:history="1">
            <w:r w:rsidRPr="00A16CA7">
              <w:rPr>
                <w:rStyle w:val="af0"/>
                <w:rFonts w:eastAsia="Times New Roman"/>
                <w:noProof/>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Pr>
                <w:noProof/>
                <w:webHidden/>
              </w:rPr>
              <w:tab/>
            </w:r>
            <w:r>
              <w:rPr>
                <w:noProof/>
                <w:webHidden/>
              </w:rPr>
              <w:fldChar w:fldCharType="begin"/>
            </w:r>
            <w:r>
              <w:rPr>
                <w:noProof/>
                <w:webHidden/>
              </w:rPr>
              <w:instrText xml:space="preserve"> PAGEREF _Toc415231084 \h </w:instrText>
            </w:r>
            <w:r>
              <w:rPr>
                <w:noProof/>
                <w:webHidden/>
              </w:rPr>
            </w:r>
            <w:r>
              <w:rPr>
                <w:noProof/>
                <w:webHidden/>
              </w:rPr>
              <w:fldChar w:fldCharType="separate"/>
            </w:r>
            <w:r>
              <w:rPr>
                <w:noProof/>
                <w:webHidden/>
              </w:rPr>
              <w:t>23</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5" w:history="1">
            <w:r w:rsidRPr="00A16CA7">
              <w:rPr>
                <w:rStyle w:val="af0"/>
                <w:rFonts w:eastAsia="Times New Roman"/>
                <w:noProof/>
                <w:lang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Pr>
                <w:noProof/>
                <w:webHidden/>
              </w:rPr>
              <w:tab/>
            </w:r>
            <w:r>
              <w:rPr>
                <w:noProof/>
                <w:webHidden/>
              </w:rPr>
              <w:fldChar w:fldCharType="begin"/>
            </w:r>
            <w:r>
              <w:rPr>
                <w:noProof/>
                <w:webHidden/>
              </w:rPr>
              <w:instrText xml:space="preserve"> PAGEREF _Toc415231085 \h </w:instrText>
            </w:r>
            <w:r>
              <w:rPr>
                <w:noProof/>
                <w:webHidden/>
              </w:rPr>
            </w:r>
            <w:r>
              <w:rPr>
                <w:noProof/>
                <w:webHidden/>
              </w:rPr>
              <w:fldChar w:fldCharType="separate"/>
            </w:r>
            <w:r>
              <w:rPr>
                <w:noProof/>
                <w:webHidden/>
              </w:rPr>
              <w:t>23</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6" w:history="1">
            <w:r w:rsidRPr="00A16CA7">
              <w:rPr>
                <w:rStyle w:val="af0"/>
                <w:rFonts w:eastAsia="Times New Roman"/>
                <w:noProof/>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noProof/>
                <w:webHidden/>
              </w:rPr>
              <w:tab/>
            </w:r>
            <w:r>
              <w:rPr>
                <w:noProof/>
                <w:webHidden/>
              </w:rPr>
              <w:fldChar w:fldCharType="begin"/>
            </w:r>
            <w:r>
              <w:rPr>
                <w:noProof/>
                <w:webHidden/>
              </w:rPr>
              <w:instrText xml:space="preserve"> PAGEREF _Toc415231086 \h </w:instrText>
            </w:r>
            <w:r>
              <w:rPr>
                <w:noProof/>
                <w:webHidden/>
              </w:rPr>
            </w:r>
            <w:r>
              <w:rPr>
                <w:noProof/>
                <w:webHidden/>
              </w:rPr>
              <w:fldChar w:fldCharType="separate"/>
            </w:r>
            <w:r>
              <w:rPr>
                <w:noProof/>
                <w:webHidden/>
              </w:rPr>
              <w:t>23</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7" w:history="1">
            <w:r w:rsidRPr="00A16CA7">
              <w:rPr>
                <w:rStyle w:val="af0"/>
                <w:rFonts w:eastAsia="Times New Roman"/>
                <w:noProof/>
                <w:lang w:eastAsia="ru-RU"/>
              </w:rPr>
              <w:t>Меры по переоборудованию котельных в источники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_Toc415231087 \h </w:instrText>
            </w:r>
            <w:r>
              <w:rPr>
                <w:noProof/>
                <w:webHidden/>
              </w:rPr>
            </w:r>
            <w:r>
              <w:rPr>
                <w:noProof/>
                <w:webHidden/>
              </w:rPr>
              <w:fldChar w:fldCharType="separate"/>
            </w:r>
            <w:r>
              <w:rPr>
                <w:noProof/>
                <w:webHidden/>
              </w:rPr>
              <w:t>23</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8" w:history="1">
            <w:r w:rsidRPr="00A16CA7">
              <w:rPr>
                <w:rStyle w:val="af0"/>
                <w:rFonts w:eastAsia="Times New Roman"/>
                <w:noProof/>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Pr>
                <w:noProof/>
                <w:webHidden/>
              </w:rPr>
              <w:tab/>
            </w:r>
            <w:r>
              <w:rPr>
                <w:noProof/>
                <w:webHidden/>
              </w:rPr>
              <w:fldChar w:fldCharType="begin"/>
            </w:r>
            <w:r>
              <w:rPr>
                <w:noProof/>
                <w:webHidden/>
              </w:rPr>
              <w:instrText xml:space="preserve"> PAGEREF _Toc415231088 \h </w:instrText>
            </w:r>
            <w:r>
              <w:rPr>
                <w:noProof/>
                <w:webHidden/>
              </w:rPr>
            </w:r>
            <w:r>
              <w:rPr>
                <w:noProof/>
                <w:webHidden/>
              </w:rPr>
              <w:fldChar w:fldCharType="separate"/>
            </w:r>
            <w:r>
              <w:rPr>
                <w:noProof/>
                <w:webHidden/>
              </w:rPr>
              <w:t>24</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89" w:history="1">
            <w:r w:rsidRPr="00A16CA7">
              <w:rPr>
                <w:rStyle w:val="af0"/>
                <w:rFonts w:eastAsia="Times New Roman"/>
                <w:noProof/>
                <w:lang w:eastAsia="ru-RU"/>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Pr>
                <w:noProof/>
                <w:webHidden/>
              </w:rPr>
              <w:tab/>
            </w:r>
            <w:r>
              <w:rPr>
                <w:noProof/>
                <w:webHidden/>
              </w:rPr>
              <w:fldChar w:fldCharType="begin"/>
            </w:r>
            <w:r>
              <w:rPr>
                <w:noProof/>
                <w:webHidden/>
              </w:rPr>
              <w:instrText xml:space="preserve"> PAGEREF _Toc415231089 \h </w:instrText>
            </w:r>
            <w:r>
              <w:rPr>
                <w:noProof/>
                <w:webHidden/>
              </w:rPr>
            </w:r>
            <w:r>
              <w:rPr>
                <w:noProof/>
                <w:webHidden/>
              </w:rPr>
              <w:fldChar w:fldCharType="separate"/>
            </w:r>
            <w:r>
              <w:rPr>
                <w:noProof/>
                <w:webHidden/>
              </w:rPr>
              <w:t>24</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0" w:history="1">
            <w:r w:rsidRPr="00A16CA7">
              <w:rPr>
                <w:rStyle w:val="af0"/>
                <w:rFonts w:eastAsia="Times New Roman"/>
                <w:noProof/>
                <w:lang w:eastAsia="ru-RU"/>
              </w:rPr>
              <w:t>Оптимальный температурный график отпуска тепловой энергии для каждого источника тепловой энергии.</w:t>
            </w:r>
            <w:r>
              <w:rPr>
                <w:noProof/>
                <w:webHidden/>
              </w:rPr>
              <w:tab/>
            </w:r>
            <w:r>
              <w:rPr>
                <w:noProof/>
                <w:webHidden/>
              </w:rPr>
              <w:fldChar w:fldCharType="begin"/>
            </w:r>
            <w:r>
              <w:rPr>
                <w:noProof/>
                <w:webHidden/>
              </w:rPr>
              <w:instrText xml:space="preserve"> PAGEREF _Toc415231090 \h </w:instrText>
            </w:r>
            <w:r>
              <w:rPr>
                <w:noProof/>
                <w:webHidden/>
              </w:rPr>
            </w:r>
            <w:r>
              <w:rPr>
                <w:noProof/>
                <w:webHidden/>
              </w:rPr>
              <w:fldChar w:fldCharType="separate"/>
            </w:r>
            <w:r>
              <w:rPr>
                <w:noProof/>
                <w:webHidden/>
              </w:rPr>
              <w:t>24</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1" w:history="1">
            <w:r w:rsidRPr="00A16CA7">
              <w:rPr>
                <w:rStyle w:val="af0"/>
                <w:rFonts w:eastAsia="Times New Roman"/>
                <w:noProof/>
                <w:lang w:eastAsia="ru-RU"/>
              </w:rPr>
              <w:t>Предложения по перспективной установленной тепловой мощности каждого источника тепловой энергии.</w:t>
            </w:r>
            <w:r>
              <w:rPr>
                <w:noProof/>
                <w:webHidden/>
              </w:rPr>
              <w:tab/>
            </w:r>
            <w:r>
              <w:rPr>
                <w:noProof/>
                <w:webHidden/>
              </w:rPr>
              <w:fldChar w:fldCharType="begin"/>
            </w:r>
            <w:r>
              <w:rPr>
                <w:noProof/>
                <w:webHidden/>
              </w:rPr>
              <w:instrText xml:space="preserve"> PAGEREF _Toc415231091 \h </w:instrText>
            </w:r>
            <w:r>
              <w:rPr>
                <w:noProof/>
                <w:webHidden/>
              </w:rPr>
            </w:r>
            <w:r>
              <w:rPr>
                <w:noProof/>
                <w:webHidden/>
              </w:rPr>
              <w:fldChar w:fldCharType="separate"/>
            </w:r>
            <w:r>
              <w:rPr>
                <w:noProof/>
                <w:webHidden/>
              </w:rPr>
              <w:t>24</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2" w:history="1">
            <w:r w:rsidRPr="00A16CA7">
              <w:rPr>
                <w:rStyle w:val="af0"/>
                <w:rFonts w:eastAsia="Times New Roman"/>
                <w:noProof/>
                <w:lang w:eastAsia="ru-RU"/>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w:t>
            </w:r>
            <w:r>
              <w:rPr>
                <w:noProof/>
                <w:webHidden/>
              </w:rPr>
              <w:tab/>
            </w:r>
            <w:r>
              <w:rPr>
                <w:noProof/>
                <w:webHidden/>
              </w:rPr>
              <w:fldChar w:fldCharType="begin"/>
            </w:r>
            <w:r>
              <w:rPr>
                <w:noProof/>
                <w:webHidden/>
              </w:rPr>
              <w:instrText xml:space="preserve"> PAGEREF _Toc415231092 \h </w:instrText>
            </w:r>
            <w:r>
              <w:rPr>
                <w:noProof/>
                <w:webHidden/>
              </w:rPr>
            </w:r>
            <w:r>
              <w:rPr>
                <w:noProof/>
                <w:webHidden/>
              </w:rPr>
              <w:fldChar w:fldCharType="separate"/>
            </w:r>
            <w:r>
              <w:rPr>
                <w:noProof/>
                <w:webHidden/>
              </w:rPr>
              <w:t>25</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3" w:history="1">
            <w:r w:rsidRPr="00A16CA7">
              <w:rPr>
                <w:rStyle w:val="af0"/>
                <w:rFonts w:eastAsia="Times New Roman"/>
                <w:noProof/>
                <w:lang w:eastAsia="ru-RU"/>
              </w:rPr>
              <w:t>Вид топлива, потребляемый источником тепловой энергии в том числе с использованием возобновляемых источников энергии.</w:t>
            </w:r>
            <w:r>
              <w:rPr>
                <w:noProof/>
                <w:webHidden/>
              </w:rPr>
              <w:tab/>
            </w:r>
            <w:r>
              <w:rPr>
                <w:noProof/>
                <w:webHidden/>
              </w:rPr>
              <w:fldChar w:fldCharType="begin"/>
            </w:r>
            <w:r>
              <w:rPr>
                <w:noProof/>
                <w:webHidden/>
              </w:rPr>
              <w:instrText xml:space="preserve"> PAGEREF _Toc415231093 \h </w:instrText>
            </w:r>
            <w:r>
              <w:rPr>
                <w:noProof/>
                <w:webHidden/>
              </w:rPr>
            </w:r>
            <w:r>
              <w:rPr>
                <w:noProof/>
                <w:webHidden/>
              </w:rPr>
              <w:fldChar w:fldCharType="separate"/>
            </w:r>
            <w:r>
              <w:rPr>
                <w:noProof/>
                <w:webHidden/>
              </w:rPr>
              <w:t>25</w:t>
            </w:r>
            <w:r>
              <w:rPr>
                <w:noProof/>
                <w:webHidden/>
              </w:rPr>
              <w:fldChar w:fldCharType="end"/>
            </w:r>
          </w:hyperlink>
        </w:p>
        <w:p w:rsidR="006D4796" w:rsidRDefault="006D4796">
          <w:pPr>
            <w:pStyle w:val="21"/>
            <w:tabs>
              <w:tab w:val="left" w:pos="1950"/>
              <w:tab w:val="right" w:leader="dot" w:pos="9911"/>
            </w:tabs>
            <w:rPr>
              <w:rFonts w:asciiTheme="minorHAnsi" w:eastAsiaTheme="minorEastAsia" w:hAnsiTheme="minorHAnsi"/>
              <w:noProof/>
              <w:sz w:val="22"/>
              <w:lang w:eastAsia="ru-RU"/>
            </w:rPr>
          </w:pPr>
          <w:hyperlink w:anchor="_Toc415231094" w:history="1">
            <w:r w:rsidRPr="00A16CA7">
              <w:rPr>
                <w:rStyle w:val="af0"/>
                <w:rFonts w:eastAsia="Times New Roman"/>
                <w:noProof/>
                <w:lang w:eastAsia="ru-RU"/>
              </w:rPr>
              <w:t>Раздел 4.</w:t>
            </w:r>
            <w:r>
              <w:rPr>
                <w:rFonts w:asciiTheme="minorHAnsi" w:eastAsiaTheme="minorEastAsia" w:hAnsiTheme="minorHAnsi"/>
                <w:noProof/>
                <w:sz w:val="22"/>
                <w:lang w:eastAsia="ru-RU"/>
              </w:rPr>
              <w:tab/>
            </w:r>
            <w:r w:rsidRPr="00A16CA7">
              <w:rPr>
                <w:rStyle w:val="af0"/>
                <w:rFonts w:eastAsia="Times New Roman"/>
                <w:noProof/>
                <w:lang w:eastAsia="ru-RU"/>
              </w:rPr>
              <w:t>Предложения по строительству и реконструкции тепловых сетей</w:t>
            </w:r>
            <w:r>
              <w:rPr>
                <w:noProof/>
                <w:webHidden/>
              </w:rPr>
              <w:tab/>
            </w:r>
            <w:r>
              <w:rPr>
                <w:noProof/>
                <w:webHidden/>
              </w:rPr>
              <w:fldChar w:fldCharType="begin"/>
            </w:r>
            <w:r>
              <w:rPr>
                <w:noProof/>
                <w:webHidden/>
              </w:rPr>
              <w:instrText xml:space="preserve"> PAGEREF _Toc415231094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5" w:history="1">
            <w:r w:rsidRPr="00A16CA7">
              <w:rPr>
                <w:rStyle w:val="af0"/>
                <w:rFonts w:eastAsia="Times New Roman"/>
                <w:noProof/>
                <w:lang w:eastAsia="ru-RU"/>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noProof/>
                <w:webHidden/>
              </w:rPr>
              <w:tab/>
            </w:r>
            <w:r>
              <w:rPr>
                <w:noProof/>
                <w:webHidden/>
              </w:rPr>
              <w:fldChar w:fldCharType="begin"/>
            </w:r>
            <w:r>
              <w:rPr>
                <w:noProof/>
                <w:webHidden/>
              </w:rPr>
              <w:instrText xml:space="preserve"> PAGEREF _Toc415231095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6" w:history="1">
            <w:r w:rsidRPr="00A16CA7">
              <w:rPr>
                <w:rStyle w:val="af0"/>
                <w:rFonts w:eastAsia="Times New Roman"/>
                <w:noProof/>
                <w:lang w:eastAsia="ru-RU"/>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_Toc415231096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7" w:history="1">
            <w:r w:rsidRPr="00A16CA7">
              <w:rPr>
                <w:rStyle w:val="af0"/>
                <w:rFonts w:eastAsia="Times New Roman"/>
                <w:noProof/>
                <w:lang w:eastAsia="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_Toc415231097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8" w:history="1">
            <w:r w:rsidRPr="00A16CA7">
              <w:rPr>
                <w:rStyle w:val="af0"/>
                <w:rFonts w:eastAsia="Times New Roman"/>
                <w:noProof/>
                <w:lang w:eastAsia="ru-RU"/>
              </w:rPr>
              <w:t>Предложения по строительству и реконструкции тепловых сетей для повышения эффективности функционирования системы теплоснабжения</w:t>
            </w:r>
            <w:r w:rsidRPr="00A16CA7">
              <w:rPr>
                <w:rStyle w:val="af0"/>
                <w:noProof/>
              </w:rPr>
              <w:t>, в том числе за счет перевода котельных в «пиковый» режим или ликвидации котельных по основаниям</w:t>
            </w:r>
            <w:r w:rsidRPr="00A16CA7">
              <w:rPr>
                <w:rStyle w:val="af0"/>
                <w:rFonts w:eastAsia="Times New Roman"/>
                <w:noProof/>
                <w:lang w:eastAsia="ru-RU"/>
              </w:rPr>
              <w:t>.</w:t>
            </w:r>
            <w:r>
              <w:rPr>
                <w:noProof/>
                <w:webHidden/>
              </w:rPr>
              <w:tab/>
            </w:r>
            <w:r>
              <w:rPr>
                <w:noProof/>
                <w:webHidden/>
              </w:rPr>
              <w:fldChar w:fldCharType="begin"/>
            </w:r>
            <w:r>
              <w:rPr>
                <w:noProof/>
                <w:webHidden/>
              </w:rPr>
              <w:instrText xml:space="preserve"> PAGEREF _Toc415231098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099" w:history="1">
            <w:r w:rsidRPr="00A16CA7">
              <w:rPr>
                <w:rStyle w:val="af0"/>
                <w:rFonts w:eastAsia="Times New Roman"/>
                <w:noProof/>
                <w:lang w:eastAsia="ru-RU"/>
              </w:rPr>
              <w:t>Предложения по строительству и реконструкции тепловых сетей для обеспечения нормативной надежности и безопасности теплоснабжения.</w:t>
            </w:r>
            <w:r>
              <w:rPr>
                <w:noProof/>
                <w:webHidden/>
              </w:rPr>
              <w:tab/>
            </w:r>
            <w:r>
              <w:rPr>
                <w:noProof/>
                <w:webHidden/>
              </w:rPr>
              <w:fldChar w:fldCharType="begin"/>
            </w:r>
            <w:r>
              <w:rPr>
                <w:noProof/>
                <w:webHidden/>
              </w:rPr>
              <w:instrText xml:space="preserve"> PAGEREF _Toc415231099 \h </w:instrText>
            </w:r>
            <w:r>
              <w:rPr>
                <w:noProof/>
                <w:webHidden/>
              </w:rPr>
            </w:r>
            <w:r>
              <w:rPr>
                <w:noProof/>
                <w:webHidden/>
              </w:rPr>
              <w:fldChar w:fldCharType="separate"/>
            </w:r>
            <w:r>
              <w:rPr>
                <w:noProof/>
                <w:webHidden/>
              </w:rPr>
              <w:t>26</w:t>
            </w:r>
            <w:r>
              <w:rPr>
                <w:noProof/>
                <w:webHidden/>
              </w:rPr>
              <w:fldChar w:fldCharType="end"/>
            </w:r>
          </w:hyperlink>
        </w:p>
        <w:p w:rsidR="006D4796" w:rsidRDefault="006D4796">
          <w:pPr>
            <w:pStyle w:val="21"/>
            <w:tabs>
              <w:tab w:val="left" w:pos="1950"/>
              <w:tab w:val="right" w:leader="dot" w:pos="9911"/>
            </w:tabs>
            <w:rPr>
              <w:rFonts w:asciiTheme="minorHAnsi" w:eastAsiaTheme="minorEastAsia" w:hAnsiTheme="minorHAnsi"/>
              <w:noProof/>
              <w:sz w:val="22"/>
              <w:lang w:eastAsia="ru-RU"/>
            </w:rPr>
          </w:pPr>
          <w:hyperlink w:anchor="_Toc415231100" w:history="1">
            <w:r w:rsidRPr="00A16CA7">
              <w:rPr>
                <w:rStyle w:val="af0"/>
                <w:rFonts w:eastAsia="Times New Roman"/>
                <w:noProof/>
                <w:lang w:eastAsia="ru-RU"/>
              </w:rPr>
              <w:t>Раздел 5.</w:t>
            </w:r>
            <w:r>
              <w:rPr>
                <w:rFonts w:asciiTheme="minorHAnsi" w:eastAsiaTheme="minorEastAsia" w:hAnsiTheme="minorHAnsi"/>
                <w:noProof/>
                <w:sz w:val="22"/>
                <w:lang w:eastAsia="ru-RU"/>
              </w:rPr>
              <w:tab/>
            </w:r>
            <w:r w:rsidRPr="00A16CA7">
              <w:rPr>
                <w:rStyle w:val="af0"/>
                <w:rFonts w:eastAsia="Times New Roman"/>
                <w:noProof/>
                <w:lang w:eastAsia="ru-RU"/>
              </w:rPr>
              <w:t>Перспективные топливные балансы</w:t>
            </w:r>
            <w:r>
              <w:rPr>
                <w:noProof/>
                <w:webHidden/>
              </w:rPr>
              <w:tab/>
            </w:r>
            <w:r>
              <w:rPr>
                <w:noProof/>
                <w:webHidden/>
              </w:rPr>
              <w:fldChar w:fldCharType="begin"/>
            </w:r>
            <w:r>
              <w:rPr>
                <w:noProof/>
                <w:webHidden/>
              </w:rPr>
              <w:instrText xml:space="preserve"> PAGEREF _Toc415231100 \h </w:instrText>
            </w:r>
            <w:r>
              <w:rPr>
                <w:noProof/>
                <w:webHidden/>
              </w:rPr>
            </w:r>
            <w:r>
              <w:rPr>
                <w:noProof/>
                <w:webHidden/>
              </w:rPr>
              <w:fldChar w:fldCharType="separate"/>
            </w:r>
            <w:r>
              <w:rPr>
                <w:noProof/>
                <w:webHidden/>
              </w:rPr>
              <w:t>27</w:t>
            </w:r>
            <w:r>
              <w:rPr>
                <w:noProof/>
                <w:webHidden/>
              </w:rPr>
              <w:fldChar w:fldCharType="end"/>
            </w:r>
          </w:hyperlink>
        </w:p>
        <w:p w:rsidR="006D4796" w:rsidRDefault="006D4796">
          <w:pPr>
            <w:pStyle w:val="21"/>
            <w:tabs>
              <w:tab w:val="left" w:pos="2192"/>
              <w:tab w:val="right" w:leader="dot" w:pos="9911"/>
            </w:tabs>
            <w:rPr>
              <w:rFonts w:asciiTheme="minorHAnsi" w:eastAsiaTheme="minorEastAsia" w:hAnsiTheme="minorHAnsi"/>
              <w:noProof/>
              <w:sz w:val="22"/>
              <w:lang w:eastAsia="ru-RU"/>
            </w:rPr>
          </w:pPr>
          <w:hyperlink w:anchor="_Toc415231105" w:history="1">
            <w:r w:rsidRPr="00A16CA7">
              <w:rPr>
                <w:rStyle w:val="af0"/>
                <w:rFonts w:eastAsia="Times New Roman"/>
                <w:noProof/>
                <w:lang w:eastAsia="ru-RU"/>
              </w:rPr>
              <w:t>Раздел 6.</w:t>
            </w:r>
            <w:r>
              <w:rPr>
                <w:rFonts w:asciiTheme="minorHAnsi" w:eastAsiaTheme="minorEastAsia" w:hAnsiTheme="minorHAnsi"/>
                <w:noProof/>
                <w:sz w:val="22"/>
                <w:lang w:eastAsia="ru-RU"/>
              </w:rPr>
              <w:tab/>
            </w:r>
            <w:r w:rsidRPr="00A16CA7">
              <w:rPr>
                <w:rStyle w:val="af0"/>
                <w:rFonts w:eastAsia="Times New Roman"/>
                <w:noProof/>
                <w:lang w:eastAsia="ru-RU"/>
              </w:rPr>
              <w:t>Инвестиции в строительство, реконструкцию и техническое перевооружение</w:t>
            </w:r>
            <w:r w:rsidRPr="006D4796">
              <w:rPr>
                <w:rStyle w:val="af0"/>
                <w:rFonts w:eastAsia="Times New Roman"/>
                <w:noProof/>
                <w:webHidden/>
                <w:lang w:eastAsia="ru-RU"/>
              </w:rPr>
              <w:tab/>
            </w:r>
            <w:r>
              <w:rPr>
                <w:noProof/>
                <w:webHidden/>
              </w:rPr>
              <w:tab/>
            </w:r>
            <w:r>
              <w:rPr>
                <w:noProof/>
                <w:webHidden/>
              </w:rPr>
              <w:fldChar w:fldCharType="begin"/>
            </w:r>
            <w:r>
              <w:rPr>
                <w:noProof/>
                <w:webHidden/>
              </w:rPr>
              <w:instrText xml:space="preserve"> PAGEREF _Toc415231105 \h </w:instrText>
            </w:r>
            <w:r>
              <w:rPr>
                <w:noProof/>
                <w:webHidden/>
              </w:rPr>
            </w:r>
            <w:r>
              <w:rPr>
                <w:noProof/>
                <w:webHidden/>
              </w:rPr>
              <w:fldChar w:fldCharType="separate"/>
            </w:r>
            <w:r>
              <w:rPr>
                <w:noProof/>
                <w:webHidden/>
              </w:rPr>
              <w:t>29</w:t>
            </w:r>
            <w:r>
              <w:rPr>
                <w:noProof/>
                <w:webHidden/>
              </w:rPr>
              <w:fldChar w:fldCharType="end"/>
            </w:r>
          </w:hyperlink>
        </w:p>
        <w:p w:rsidR="006D4796" w:rsidRDefault="006D4796">
          <w:pPr>
            <w:pStyle w:val="21"/>
            <w:tabs>
              <w:tab w:val="right" w:leader="dot" w:pos="9911"/>
            </w:tabs>
            <w:rPr>
              <w:rFonts w:asciiTheme="minorHAnsi" w:eastAsiaTheme="minorEastAsia" w:hAnsiTheme="minorHAnsi"/>
              <w:noProof/>
              <w:sz w:val="22"/>
              <w:lang w:eastAsia="ru-RU"/>
            </w:rPr>
          </w:pPr>
          <w:hyperlink w:anchor="_Toc415231106" w:history="1">
            <w:r w:rsidRPr="00A16CA7">
              <w:rPr>
                <w:rStyle w:val="af0"/>
                <w:rFonts w:eastAsia="Times New Roman"/>
                <w:noProof/>
                <w:lang w:eastAsia="ru-RU"/>
              </w:rPr>
              <w:t>Предложения по величине э</w:t>
            </w:r>
            <w:r w:rsidRPr="00A16CA7">
              <w:rPr>
                <w:rStyle w:val="af0"/>
                <w:noProof/>
              </w:rPr>
              <w:t xml:space="preserve">нергии, тепловых сетей в 2015-2028 гг. </w:t>
            </w:r>
            <w:r w:rsidRPr="00A16CA7">
              <w:rPr>
                <w:rStyle w:val="af0"/>
                <w:rFonts w:eastAsia="Times New Roman"/>
                <w:noProof/>
                <w:lang w:eastAsia="ru-RU"/>
              </w:rPr>
              <w:t>необходимых инвестиций в строительство, реконструкцию и техническое перевооружение источников тепловой энергии на каждом этапе.</w:t>
            </w:r>
            <w:r>
              <w:rPr>
                <w:noProof/>
                <w:webHidden/>
              </w:rPr>
              <w:tab/>
            </w:r>
            <w:r>
              <w:rPr>
                <w:noProof/>
                <w:webHidden/>
              </w:rPr>
              <w:fldChar w:fldCharType="begin"/>
            </w:r>
            <w:r>
              <w:rPr>
                <w:noProof/>
                <w:webHidden/>
              </w:rPr>
              <w:instrText xml:space="preserve"> PAGEREF _Toc415231106 \h </w:instrText>
            </w:r>
            <w:r>
              <w:rPr>
                <w:noProof/>
                <w:webHidden/>
              </w:rPr>
            </w:r>
            <w:r>
              <w:rPr>
                <w:noProof/>
                <w:webHidden/>
              </w:rPr>
              <w:fldChar w:fldCharType="separate"/>
            </w:r>
            <w:r>
              <w:rPr>
                <w:noProof/>
                <w:webHidden/>
              </w:rPr>
              <w:t>29</w:t>
            </w:r>
            <w:r>
              <w:rPr>
                <w:noProof/>
                <w:webHidden/>
              </w:rPr>
              <w:fldChar w:fldCharType="end"/>
            </w:r>
          </w:hyperlink>
        </w:p>
        <w:p w:rsidR="006D4796" w:rsidRDefault="006D4796">
          <w:pPr>
            <w:pStyle w:val="21"/>
            <w:tabs>
              <w:tab w:val="left" w:pos="1950"/>
              <w:tab w:val="right" w:leader="dot" w:pos="9911"/>
            </w:tabs>
            <w:rPr>
              <w:rFonts w:asciiTheme="minorHAnsi" w:eastAsiaTheme="minorEastAsia" w:hAnsiTheme="minorHAnsi"/>
              <w:noProof/>
              <w:sz w:val="22"/>
              <w:lang w:eastAsia="ru-RU"/>
            </w:rPr>
          </w:pPr>
          <w:hyperlink w:anchor="_Toc415231107" w:history="1">
            <w:r w:rsidRPr="00A16CA7">
              <w:rPr>
                <w:rStyle w:val="af0"/>
                <w:rFonts w:eastAsia="Times New Roman"/>
                <w:noProof/>
                <w:lang w:eastAsia="ru-RU"/>
              </w:rPr>
              <w:t>Раздел 7.</w:t>
            </w:r>
            <w:r>
              <w:rPr>
                <w:rFonts w:asciiTheme="minorHAnsi" w:eastAsiaTheme="minorEastAsia" w:hAnsiTheme="minorHAnsi"/>
                <w:noProof/>
                <w:sz w:val="22"/>
                <w:lang w:eastAsia="ru-RU"/>
              </w:rPr>
              <w:tab/>
            </w:r>
            <w:r w:rsidRPr="00A16CA7">
              <w:rPr>
                <w:rStyle w:val="af0"/>
                <w:rFonts w:eastAsia="Times New Roman"/>
                <w:noProof/>
                <w:lang w:eastAsia="ru-RU"/>
              </w:rPr>
              <w:t>Решение об определении единой теплоснабжающей организации</w:t>
            </w:r>
            <w:r>
              <w:rPr>
                <w:noProof/>
                <w:webHidden/>
              </w:rPr>
              <w:tab/>
            </w:r>
            <w:r>
              <w:rPr>
                <w:noProof/>
                <w:webHidden/>
              </w:rPr>
              <w:fldChar w:fldCharType="begin"/>
            </w:r>
            <w:r>
              <w:rPr>
                <w:noProof/>
                <w:webHidden/>
              </w:rPr>
              <w:instrText xml:space="preserve"> PAGEREF _Toc415231107 \h </w:instrText>
            </w:r>
            <w:r>
              <w:rPr>
                <w:noProof/>
                <w:webHidden/>
              </w:rPr>
            </w:r>
            <w:r>
              <w:rPr>
                <w:noProof/>
                <w:webHidden/>
              </w:rPr>
              <w:fldChar w:fldCharType="separate"/>
            </w:r>
            <w:r>
              <w:rPr>
                <w:noProof/>
                <w:webHidden/>
              </w:rPr>
              <w:t>29</w:t>
            </w:r>
            <w:r>
              <w:rPr>
                <w:noProof/>
                <w:webHidden/>
              </w:rPr>
              <w:fldChar w:fldCharType="end"/>
            </w:r>
          </w:hyperlink>
        </w:p>
        <w:p w:rsidR="006D4796" w:rsidRDefault="006D4796">
          <w:pPr>
            <w:pStyle w:val="21"/>
            <w:tabs>
              <w:tab w:val="left" w:pos="2073"/>
              <w:tab w:val="right" w:leader="dot" w:pos="9911"/>
            </w:tabs>
            <w:rPr>
              <w:rFonts w:asciiTheme="minorHAnsi" w:eastAsiaTheme="minorEastAsia" w:hAnsiTheme="minorHAnsi"/>
              <w:noProof/>
              <w:sz w:val="22"/>
              <w:lang w:eastAsia="ru-RU"/>
            </w:rPr>
          </w:pPr>
          <w:hyperlink w:anchor="_Toc415231108" w:history="1">
            <w:r w:rsidRPr="00A16CA7">
              <w:rPr>
                <w:rStyle w:val="af0"/>
                <w:rFonts w:eastAsia="Times New Roman"/>
                <w:noProof/>
                <w:lang w:eastAsia="ru-RU"/>
              </w:rPr>
              <w:t>Раздел 8.</w:t>
            </w:r>
            <w:r>
              <w:rPr>
                <w:rFonts w:asciiTheme="minorHAnsi" w:eastAsiaTheme="minorEastAsia" w:hAnsiTheme="minorHAnsi"/>
                <w:noProof/>
                <w:sz w:val="22"/>
                <w:lang w:eastAsia="ru-RU"/>
              </w:rPr>
              <w:tab/>
            </w:r>
            <w:r w:rsidRPr="00A16CA7">
              <w:rPr>
                <w:rStyle w:val="af0"/>
                <w:rFonts w:eastAsia="Times New Roman"/>
                <w:noProof/>
                <w:lang w:eastAsia="ru-RU"/>
              </w:rPr>
              <w:t>Решения о распределении тепловой нагрузки между источниками тепловой энергии</w:t>
            </w:r>
            <w:r>
              <w:rPr>
                <w:noProof/>
                <w:webHidden/>
              </w:rPr>
              <w:tab/>
            </w:r>
            <w:r w:rsidRPr="006D4796">
              <w:rPr>
                <w:noProof/>
                <w:webHidden/>
              </w:rPr>
              <w:tab/>
            </w:r>
            <w:r>
              <w:rPr>
                <w:noProof/>
                <w:webHidden/>
              </w:rPr>
              <w:fldChar w:fldCharType="begin"/>
            </w:r>
            <w:r>
              <w:rPr>
                <w:noProof/>
                <w:webHidden/>
              </w:rPr>
              <w:instrText xml:space="preserve"> PAGEREF _Toc415231108 \h </w:instrText>
            </w:r>
            <w:r>
              <w:rPr>
                <w:noProof/>
                <w:webHidden/>
              </w:rPr>
            </w:r>
            <w:r>
              <w:rPr>
                <w:noProof/>
                <w:webHidden/>
              </w:rPr>
              <w:fldChar w:fldCharType="separate"/>
            </w:r>
            <w:r>
              <w:rPr>
                <w:noProof/>
                <w:webHidden/>
              </w:rPr>
              <w:t>29</w:t>
            </w:r>
            <w:r>
              <w:rPr>
                <w:noProof/>
                <w:webHidden/>
              </w:rPr>
              <w:fldChar w:fldCharType="end"/>
            </w:r>
          </w:hyperlink>
        </w:p>
        <w:p w:rsidR="006D4796" w:rsidRDefault="006D4796">
          <w:pPr>
            <w:pStyle w:val="21"/>
            <w:tabs>
              <w:tab w:val="left" w:pos="1950"/>
              <w:tab w:val="right" w:leader="dot" w:pos="9911"/>
            </w:tabs>
            <w:rPr>
              <w:rFonts w:asciiTheme="minorHAnsi" w:eastAsiaTheme="minorEastAsia" w:hAnsiTheme="minorHAnsi"/>
              <w:noProof/>
              <w:sz w:val="22"/>
              <w:lang w:eastAsia="ru-RU"/>
            </w:rPr>
          </w:pPr>
          <w:hyperlink w:anchor="_Toc415231109" w:history="1">
            <w:r w:rsidRPr="00A16CA7">
              <w:rPr>
                <w:rStyle w:val="af0"/>
                <w:rFonts w:eastAsia="Times New Roman"/>
                <w:noProof/>
                <w:lang w:eastAsia="ru-RU"/>
              </w:rPr>
              <w:t>Раздел 9.</w:t>
            </w:r>
            <w:r>
              <w:rPr>
                <w:rFonts w:asciiTheme="minorHAnsi" w:eastAsiaTheme="minorEastAsia" w:hAnsiTheme="minorHAnsi"/>
                <w:noProof/>
                <w:sz w:val="22"/>
                <w:lang w:eastAsia="ru-RU"/>
              </w:rPr>
              <w:tab/>
            </w:r>
            <w:r w:rsidRPr="00A16CA7">
              <w:rPr>
                <w:rStyle w:val="af0"/>
                <w:rFonts w:eastAsia="Times New Roman"/>
                <w:noProof/>
                <w:lang w:eastAsia="ru-RU"/>
              </w:rPr>
              <w:t>Решения по бесхозяйным тепловым сетям</w:t>
            </w:r>
            <w:r>
              <w:rPr>
                <w:noProof/>
                <w:webHidden/>
              </w:rPr>
              <w:tab/>
            </w:r>
            <w:r>
              <w:rPr>
                <w:noProof/>
                <w:webHidden/>
              </w:rPr>
              <w:fldChar w:fldCharType="begin"/>
            </w:r>
            <w:r>
              <w:rPr>
                <w:noProof/>
                <w:webHidden/>
              </w:rPr>
              <w:instrText xml:space="preserve"> PAGEREF _Toc415231109 \h </w:instrText>
            </w:r>
            <w:r>
              <w:rPr>
                <w:noProof/>
                <w:webHidden/>
              </w:rPr>
            </w:r>
            <w:r>
              <w:rPr>
                <w:noProof/>
                <w:webHidden/>
              </w:rPr>
              <w:fldChar w:fldCharType="separate"/>
            </w:r>
            <w:r>
              <w:rPr>
                <w:noProof/>
                <w:webHidden/>
              </w:rPr>
              <w:t>29</w:t>
            </w:r>
            <w:r>
              <w:rPr>
                <w:noProof/>
                <w:webHidden/>
              </w:rPr>
              <w:fldChar w:fldCharType="end"/>
            </w:r>
          </w:hyperlink>
        </w:p>
        <w:p w:rsidR="00403008" w:rsidRDefault="00111E01" w:rsidP="00B842F2">
          <w:pPr>
            <w:ind w:firstLine="0"/>
          </w:pPr>
          <w:r>
            <w:fldChar w:fldCharType="end"/>
          </w:r>
        </w:p>
      </w:sdtContent>
    </w:sdt>
    <w:p w:rsidR="00BA255B" w:rsidRDefault="00BA255B">
      <w:pPr>
        <w:ind w:firstLine="0"/>
        <w:jc w:val="left"/>
        <w:rPr>
          <w:b/>
        </w:rPr>
      </w:pPr>
      <w:r>
        <w:br w:type="page"/>
      </w:r>
    </w:p>
    <w:p w:rsidR="00403008" w:rsidRPr="007473B2" w:rsidRDefault="003E5402" w:rsidP="00B842F2">
      <w:pPr>
        <w:pStyle w:val="ac"/>
        <w:tabs>
          <w:tab w:val="left" w:pos="4045"/>
        </w:tabs>
      </w:pPr>
      <w:r w:rsidRPr="007473B2">
        <w:lastRenderedPageBreak/>
        <w:t>ВВЕДЕНИЕ</w:t>
      </w:r>
    </w:p>
    <w:p w:rsidR="00265E22" w:rsidRDefault="00265E22" w:rsidP="00265E22">
      <w:r>
        <w:t>Развитие систем теплоснабжения поселений в соответствии с требованиями Федерального зак</w:t>
      </w:r>
      <w:r w:rsidR="00346DF5">
        <w:t xml:space="preserve">она №190-ФЗ «О теплоснабжении» </w:t>
      </w:r>
      <w:r>
        <w:t xml:space="preserve">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 теплоснабжения. </w:t>
      </w:r>
    </w:p>
    <w:p w:rsidR="00265E22" w:rsidRPr="00FA4430" w:rsidRDefault="00265E22" w:rsidP="00FA4430">
      <w:pPr>
        <w:rPr>
          <w:b/>
          <w:lang w:bidi="en-US"/>
        </w:rPr>
      </w:pPr>
      <w:r>
        <w:t xml:space="preserve">Схема теплоснабжения </w:t>
      </w:r>
      <w:proofErr w:type="spellStart"/>
      <w:r w:rsidR="004F1374">
        <w:t>Газырского</w:t>
      </w:r>
      <w:proofErr w:type="spellEnd"/>
      <w:r w:rsidR="00FA4430">
        <w:t xml:space="preserve"> сельского поселения</w:t>
      </w:r>
      <w:r>
        <w:t xml:space="preserve"> </w:t>
      </w:r>
      <w:proofErr w:type="spellStart"/>
      <w:r w:rsidR="004F1374">
        <w:t>Выселковского</w:t>
      </w:r>
      <w:proofErr w:type="spellEnd"/>
      <w:r>
        <w:t xml:space="preserve"> муниципального района </w:t>
      </w:r>
      <w:r w:rsidR="004F1374">
        <w:rPr>
          <w:lang w:bidi="en-US"/>
        </w:rPr>
        <w:t>Краснодарского Края</w:t>
      </w:r>
      <w:r w:rsidR="00FA4430">
        <w:rPr>
          <w:b/>
          <w:lang w:bidi="en-US"/>
        </w:rPr>
        <w:t xml:space="preserve"> </w:t>
      </w:r>
      <w:r>
        <w:t>разработана на основании заказа и технического задания на разработку, выданны</w:t>
      </w:r>
      <w:r w:rsidR="002236E3">
        <w:t>х</w:t>
      </w:r>
      <w:r>
        <w:t xml:space="preserve"> </w:t>
      </w:r>
      <w:r w:rsidR="003C49F3">
        <w:t>а</w:t>
      </w:r>
      <w:r>
        <w:t xml:space="preserve">дминистрацией сельского поселения. </w:t>
      </w:r>
    </w:p>
    <w:p w:rsidR="00265E22" w:rsidRDefault="00265E22" w:rsidP="00CB455F">
      <w:pPr>
        <w:jc w:val="left"/>
      </w:pPr>
      <w:r>
        <w:t xml:space="preserve">При выполнении настоящей работы были использованы следующие материалы: </w:t>
      </w:r>
    </w:p>
    <w:p w:rsidR="00265E22" w:rsidRDefault="00265E22" w:rsidP="00CB455F">
      <w:pPr>
        <w:jc w:val="left"/>
      </w:pPr>
      <w:r>
        <w:t xml:space="preserve">-  проектная и исполнительная документация по источникам тепла, тепловым сетям; </w:t>
      </w:r>
    </w:p>
    <w:p w:rsidR="00265E22" w:rsidRDefault="00265E22" w:rsidP="00CB455F">
      <w:pPr>
        <w:jc w:val="left"/>
      </w:pPr>
      <w:r>
        <w:t xml:space="preserve">-  эксплуатационная документация (расчетные температурные графики, данные по присоединенным тепловым нагрузкам); </w:t>
      </w:r>
    </w:p>
    <w:p w:rsidR="00265E22" w:rsidRDefault="00265E22" w:rsidP="00CB455F">
      <w:pPr>
        <w:jc w:val="left"/>
      </w:pPr>
      <w:r>
        <w:t xml:space="preserve">-  документы по хозяйственной и финансовой деятельности (действующие нормы и нормативы, тарифы и их составляющие); </w:t>
      </w:r>
    </w:p>
    <w:p w:rsidR="00CB455F" w:rsidRDefault="00CB455F" w:rsidP="00CB455F">
      <w:pPr>
        <w:pStyle w:val="affc"/>
        <w:spacing w:after="200"/>
        <w:ind w:firstLine="567"/>
        <w:rPr>
          <w:rFonts w:ascii="Times New Roman" w:hAnsi="Times New Roman"/>
          <w:szCs w:val="24"/>
          <w:lang w:val="ru-RU"/>
        </w:rPr>
      </w:pPr>
      <w:r w:rsidRPr="00EF0A62">
        <w:rPr>
          <w:rFonts w:ascii="Times New Roman" w:hAnsi="Times New Roman"/>
          <w:szCs w:val="24"/>
          <w:lang w:val="ru-RU"/>
        </w:rPr>
        <w:t xml:space="preserve">- Генеральный план </w:t>
      </w:r>
      <w:proofErr w:type="spellStart"/>
      <w:r w:rsidR="004F1374">
        <w:rPr>
          <w:rFonts w:ascii="Times New Roman" w:hAnsi="Times New Roman"/>
          <w:szCs w:val="24"/>
          <w:lang w:val="ru-RU"/>
        </w:rPr>
        <w:t>Газырского</w:t>
      </w:r>
      <w:proofErr w:type="spellEnd"/>
      <w:r>
        <w:rPr>
          <w:rFonts w:ascii="Times New Roman" w:hAnsi="Times New Roman"/>
          <w:szCs w:val="24"/>
          <w:lang w:val="ru-RU"/>
        </w:rPr>
        <w:t xml:space="preserve"> сельского поселения</w:t>
      </w:r>
      <w:r w:rsidRPr="00EF0A62">
        <w:rPr>
          <w:rFonts w:ascii="Times New Roman" w:hAnsi="Times New Roman"/>
          <w:szCs w:val="24"/>
          <w:lang w:val="ru-RU"/>
        </w:rPr>
        <w:t>.</w:t>
      </w:r>
      <w:r>
        <w:rPr>
          <w:rFonts w:ascii="Times New Roman" w:hAnsi="Times New Roman"/>
          <w:szCs w:val="24"/>
          <w:lang w:val="ru-RU"/>
        </w:rPr>
        <w:t xml:space="preserve"> </w:t>
      </w:r>
    </w:p>
    <w:p w:rsidR="00CB455F" w:rsidRDefault="00CB455F" w:rsidP="00CB455F">
      <w:pPr>
        <w:pStyle w:val="aff0"/>
        <w:ind w:firstLine="426"/>
        <w:jc w:val="left"/>
      </w:pPr>
      <w:r>
        <w:t xml:space="preserve">  </w:t>
      </w:r>
      <w:r w:rsidRPr="00CB455F">
        <w:t xml:space="preserve">- Правила землепользования и застройки территорий поселений </w:t>
      </w:r>
      <w:proofErr w:type="spellStart"/>
      <w:r w:rsidR="004F1374">
        <w:t>Выселковского</w:t>
      </w:r>
      <w:proofErr w:type="spellEnd"/>
      <w:r w:rsidRPr="00CB455F">
        <w:t xml:space="preserve"> муниципального района </w:t>
      </w:r>
      <w:r w:rsidR="004F1374">
        <w:rPr>
          <w:bCs/>
        </w:rPr>
        <w:t>Краснодарского Края</w:t>
      </w:r>
      <w:r>
        <w:rPr>
          <w:bCs/>
        </w:rPr>
        <w:t xml:space="preserve">, </w:t>
      </w:r>
      <w:proofErr w:type="spellStart"/>
      <w:r w:rsidR="004F1374">
        <w:rPr>
          <w:bCs/>
        </w:rPr>
        <w:t>Газырское</w:t>
      </w:r>
      <w:proofErr w:type="spellEnd"/>
      <w:r w:rsidRPr="00CB455F">
        <w:rPr>
          <w:bCs/>
        </w:rPr>
        <w:t xml:space="preserve"> сельское поселение</w:t>
      </w:r>
      <w:r w:rsidRPr="00CB455F">
        <w:t>.</w:t>
      </w:r>
      <w:r>
        <w:t xml:space="preserve"> </w:t>
      </w:r>
    </w:p>
    <w:p w:rsidR="00D54821" w:rsidRDefault="00D54821" w:rsidP="00265E22"/>
    <w:p w:rsidR="00265E22" w:rsidRDefault="00265E22" w:rsidP="00265E22">
      <w:r>
        <w:t>Схема теплоснабжения разработана в соответствии с</w:t>
      </w:r>
      <w:r w:rsidR="002236E3">
        <w:t>о</w:t>
      </w:r>
      <w:r>
        <w:t xml:space="preserve"> следующими документами: </w:t>
      </w:r>
    </w:p>
    <w:p w:rsidR="00265E22" w:rsidRDefault="00265E22" w:rsidP="00265E22">
      <w:r>
        <w:t xml:space="preserve">- Федеральный закон Российской Федерации от 27.07.2010 №190-ФЗ «О теплоснабжении»;  </w:t>
      </w:r>
    </w:p>
    <w:p w:rsidR="00EA1CCD" w:rsidRDefault="00EA1CCD" w:rsidP="00EA1CCD">
      <w:r>
        <w:t>- Постановление Правительства Российской Федерации №154 от 22.02.2012 г. «О требованиях к схемам теплоснабжения, порядку их разработки и утверждения».</w:t>
      </w:r>
    </w:p>
    <w:p w:rsidR="00EA1CCD" w:rsidRDefault="00EA1CCD" w:rsidP="00EA1CCD">
      <w:r>
        <w:t>- Постановление Правительства Российской Федерации №1016 от 07.10.2014 г. «О внесении изменений в требования к схемам теплоснабжения, утвержденные постановлением Правительства Российской Федерации от 22 февраля 2012 г. №154».</w:t>
      </w:r>
    </w:p>
    <w:p w:rsidR="00BA255B" w:rsidRDefault="00BA255B">
      <w:pPr>
        <w:ind w:firstLine="0"/>
        <w:jc w:val="left"/>
        <w:rPr>
          <w:rFonts w:eastAsiaTheme="majorEastAsia" w:cstheme="majorBidi"/>
          <w:b/>
          <w:bCs/>
          <w:caps/>
          <w:szCs w:val="26"/>
        </w:rPr>
      </w:pPr>
      <w:r>
        <w:br w:type="page"/>
      </w:r>
    </w:p>
    <w:p w:rsidR="003F6197" w:rsidRDefault="00EB0BB8" w:rsidP="007473B2">
      <w:pPr>
        <w:pStyle w:val="2"/>
        <w:ind w:left="644"/>
        <w:jc w:val="center"/>
      </w:pPr>
      <w:bookmarkStart w:id="1" w:name="_Toc415231072"/>
      <w:r w:rsidRPr="00426504">
        <w:lastRenderedPageBreak/>
        <w:t xml:space="preserve">СХЕМА </w:t>
      </w:r>
      <w:r w:rsidR="005627D9" w:rsidRPr="00426504">
        <w:t>ТЕПЛОСНАБЖЕНИЯ</w:t>
      </w:r>
      <w:bookmarkEnd w:id="1"/>
    </w:p>
    <w:p w:rsidR="00875D09" w:rsidRPr="00B842F2" w:rsidRDefault="00875D09" w:rsidP="00D54821">
      <w:pPr>
        <w:pStyle w:val="af2"/>
        <w:spacing w:after="200"/>
        <w:rPr>
          <w:rFonts w:eastAsia="TimesNewRomanPS-BoldMT"/>
          <w:b/>
          <w:sz w:val="24"/>
        </w:rPr>
      </w:pPr>
      <w:bookmarkStart w:id="2" w:name="_Toc373745402"/>
      <w:r w:rsidRPr="00B842F2">
        <w:rPr>
          <w:rFonts w:eastAsia="TimesNewRomanPS-BoldMT"/>
          <w:b/>
          <w:sz w:val="24"/>
        </w:rPr>
        <w:t>О</w:t>
      </w:r>
      <w:r w:rsidR="00AA6E0C" w:rsidRPr="00B842F2">
        <w:rPr>
          <w:rFonts w:eastAsia="TimesNewRomanPS-BoldMT"/>
          <w:b/>
          <w:sz w:val="24"/>
        </w:rPr>
        <w:t>бщие</w:t>
      </w:r>
      <w:r w:rsidRPr="00B842F2">
        <w:rPr>
          <w:rFonts w:eastAsia="TimesNewRomanPS-BoldMT"/>
          <w:b/>
          <w:sz w:val="24"/>
        </w:rPr>
        <w:t xml:space="preserve"> сведения о</w:t>
      </w:r>
      <w:bookmarkEnd w:id="2"/>
      <w:r w:rsidR="0086347F" w:rsidRPr="00B842F2">
        <w:rPr>
          <w:rFonts w:eastAsia="TimesNewRomanPS-BoldMT"/>
          <w:b/>
          <w:sz w:val="24"/>
        </w:rPr>
        <w:t xml:space="preserve"> </w:t>
      </w:r>
      <w:r w:rsidR="00BD6697" w:rsidRPr="00B842F2">
        <w:rPr>
          <w:rFonts w:eastAsia="TimesNewRomanPS-BoldMT"/>
          <w:b/>
          <w:sz w:val="24"/>
        </w:rPr>
        <w:t>сельском поселении</w:t>
      </w:r>
    </w:p>
    <w:p w:rsidR="00443EDF" w:rsidRPr="00443EDF" w:rsidRDefault="00443EDF" w:rsidP="00523A78">
      <w:pPr>
        <w:tabs>
          <w:tab w:val="left" w:pos="10065"/>
        </w:tabs>
        <w:spacing w:after="0" w:line="360" w:lineRule="auto"/>
        <w:ind w:firstLine="709"/>
        <w:rPr>
          <w:rFonts w:cs="Times New Roman"/>
          <w:szCs w:val="24"/>
        </w:rPr>
      </w:pPr>
      <w:proofErr w:type="spellStart"/>
      <w:r w:rsidRPr="00443EDF">
        <w:rPr>
          <w:rFonts w:cs="Times New Roman"/>
          <w:szCs w:val="24"/>
        </w:rPr>
        <w:t>Газырское</w:t>
      </w:r>
      <w:proofErr w:type="spellEnd"/>
      <w:r w:rsidRPr="00443EDF">
        <w:rPr>
          <w:rFonts w:cs="Times New Roman"/>
          <w:szCs w:val="24"/>
        </w:rPr>
        <w:t xml:space="preserve"> сельское поселение расположено в северной части </w:t>
      </w:r>
      <w:proofErr w:type="spellStart"/>
      <w:r w:rsidRPr="00443EDF">
        <w:rPr>
          <w:rFonts w:cs="Times New Roman"/>
          <w:szCs w:val="24"/>
        </w:rPr>
        <w:t>Выселковского</w:t>
      </w:r>
      <w:proofErr w:type="spellEnd"/>
      <w:r w:rsidRPr="00443EDF">
        <w:rPr>
          <w:rFonts w:cs="Times New Roman"/>
          <w:szCs w:val="24"/>
        </w:rPr>
        <w:t xml:space="preserve"> района. На севере граничит с Павловским районом, на юге - с </w:t>
      </w:r>
      <w:proofErr w:type="spellStart"/>
      <w:r w:rsidRPr="00443EDF">
        <w:rPr>
          <w:rFonts w:cs="Times New Roman"/>
          <w:szCs w:val="24"/>
        </w:rPr>
        <w:t>Бейсугским</w:t>
      </w:r>
      <w:proofErr w:type="spellEnd"/>
      <w:r w:rsidRPr="00443EDF">
        <w:rPr>
          <w:rFonts w:cs="Times New Roman"/>
          <w:szCs w:val="24"/>
        </w:rPr>
        <w:t xml:space="preserve"> сельским поселением и Крупским сельским поселением, на северо-востоке - с Тихорецким районом. С запада граничит с </w:t>
      </w:r>
      <w:proofErr w:type="spellStart"/>
      <w:r w:rsidRPr="00443EDF">
        <w:rPr>
          <w:rFonts w:cs="Times New Roman"/>
          <w:szCs w:val="24"/>
        </w:rPr>
        <w:t>Ирклиевским</w:t>
      </w:r>
      <w:proofErr w:type="spellEnd"/>
      <w:r w:rsidRPr="00443EDF">
        <w:rPr>
          <w:rFonts w:cs="Times New Roman"/>
          <w:szCs w:val="24"/>
        </w:rPr>
        <w:t xml:space="preserve"> сельским поселением.</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Гидрография </w:t>
      </w:r>
      <w:proofErr w:type="spellStart"/>
      <w:r w:rsidRPr="00443EDF">
        <w:rPr>
          <w:rFonts w:cs="Times New Roman"/>
          <w:szCs w:val="24"/>
        </w:rPr>
        <w:t>Газырского</w:t>
      </w:r>
      <w:proofErr w:type="spellEnd"/>
      <w:r w:rsidRPr="00443EDF">
        <w:rPr>
          <w:rFonts w:cs="Times New Roman"/>
          <w:szCs w:val="24"/>
        </w:rPr>
        <w:t xml:space="preserve"> сельского поселения представлена реками Черная, Рыбная и балками. Вода рек не пригодна для хозяйственно-питьевых целей и мало пригодна для технических нужд и орошения.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На территории сельского поселения расположено шесть поселков - Газырь, Гражданский, Красный, Октябрьский, Отважный, Советский. Административным центром является п. Газырь.</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На январь 2014 года численность населения сельского поселения составляла 4,659 тыс. человек. Большая часть населения проживает в поселках Газырь и Гражданский.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Основной отраслью экономики </w:t>
      </w:r>
      <w:proofErr w:type="spellStart"/>
      <w:r w:rsidRPr="00443EDF">
        <w:rPr>
          <w:rFonts w:cs="Times New Roman"/>
          <w:szCs w:val="24"/>
        </w:rPr>
        <w:t>Газырского</w:t>
      </w:r>
      <w:proofErr w:type="spellEnd"/>
      <w:r w:rsidRPr="00443EDF">
        <w:rPr>
          <w:rFonts w:cs="Times New Roman"/>
          <w:szCs w:val="24"/>
        </w:rPr>
        <w:t xml:space="preserve"> сельского поселения является сельское хозяйство.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На территории сельского поселения действуют Предприятие «</w:t>
      </w:r>
      <w:proofErr w:type="spellStart"/>
      <w:r w:rsidRPr="00443EDF">
        <w:rPr>
          <w:rFonts w:cs="Times New Roman"/>
          <w:szCs w:val="24"/>
        </w:rPr>
        <w:t>Газырское</w:t>
      </w:r>
      <w:proofErr w:type="spellEnd"/>
      <w:r w:rsidRPr="00443EDF">
        <w:rPr>
          <w:rFonts w:cs="Times New Roman"/>
          <w:szCs w:val="24"/>
        </w:rPr>
        <w:t>» ЗАО «Фирма Агрокомплекс», ООО НПО «Кубань – зерно» КНИИС им. «Лукьяненко», которое занимается выращиванием семян, Предприятие «Прогресс» ЗАО «Фирма Агрокомплекс» и др.</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По территории </w:t>
      </w:r>
      <w:proofErr w:type="spellStart"/>
      <w:r w:rsidRPr="00443EDF">
        <w:rPr>
          <w:rFonts w:cs="Times New Roman"/>
          <w:szCs w:val="24"/>
        </w:rPr>
        <w:t>Газырского</w:t>
      </w:r>
      <w:proofErr w:type="spellEnd"/>
      <w:r w:rsidRPr="00443EDF">
        <w:rPr>
          <w:rFonts w:cs="Times New Roman"/>
          <w:szCs w:val="24"/>
        </w:rPr>
        <w:t xml:space="preserve"> сельского поселения проходит участок железной дороги «Тихорецк – Выселки» </w:t>
      </w:r>
      <w:proofErr w:type="gramStart"/>
      <w:r w:rsidRPr="00443EDF">
        <w:rPr>
          <w:rFonts w:cs="Times New Roman"/>
          <w:szCs w:val="24"/>
        </w:rPr>
        <w:t>Северо-Кавказской</w:t>
      </w:r>
      <w:proofErr w:type="gramEnd"/>
      <w:r w:rsidRPr="00443EDF">
        <w:rPr>
          <w:rFonts w:cs="Times New Roman"/>
          <w:szCs w:val="24"/>
        </w:rPr>
        <w:t xml:space="preserve"> железной дороги ОАО «РЖД» и ряд автомобильных дорог регионального значения.</w:t>
      </w:r>
    </w:p>
    <w:p w:rsidR="00443EDF" w:rsidRPr="00443EDF" w:rsidRDefault="00443EDF" w:rsidP="00523A78">
      <w:pPr>
        <w:tabs>
          <w:tab w:val="left" w:pos="10065"/>
        </w:tabs>
        <w:spacing w:after="0" w:line="360" w:lineRule="auto"/>
        <w:ind w:firstLine="709"/>
        <w:rPr>
          <w:rFonts w:cs="Times New Roman"/>
          <w:szCs w:val="24"/>
        </w:rPr>
      </w:pPr>
      <w:proofErr w:type="spellStart"/>
      <w:r w:rsidRPr="00443EDF">
        <w:rPr>
          <w:rFonts w:cs="Times New Roman"/>
          <w:szCs w:val="24"/>
        </w:rPr>
        <w:t>Метеоклиматических</w:t>
      </w:r>
      <w:proofErr w:type="spellEnd"/>
      <w:r w:rsidRPr="00443EDF">
        <w:rPr>
          <w:rFonts w:cs="Times New Roman"/>
          <w:szCs w:val="24"/>
        </w:rPr>
        <w:t xml:space="preserve"> условий территории поселения.</w:t>
      </w:r>
    </w:p>
    <w:p w:rsidR="00443EDF" w:rsidRPr="00443EDF" w:rsidRDefault="00443EDF" w:rsidP="00523A78">
      <w:pPr>
        <w:tabs>
          <w:tab w:val="left" w:pos="10065"/>
        </w:tabs>
        <w:spacing w:after="0" w:line="360" w:lineRule="auto"/>
        <w:ind w:firstLine="709"/>
        <w:rPr>
          <w:rFonts w:cs="Times New Roman"/>
          <w:szCs w:val="24"/>
        </w:rPr>
      </w:pPr>
      <w:proofErr w:type="spellStart"/>
      <w:r w:rsidRPr="00443EDF">
        <w:rPr>
          <w:rFonts w:cs="Times New Roman"/>
          <w:szCs w:val="24"/>
        </w:rPr>
        <w:t>Газырское</w:t>
      </w:r>
      <w:proofErr w:type="spellEnd"/>
      <w:r w:rsidRPr="00443EDF">
        <w:rPr>
          <w:rFonts w:cs="Times New Roman"/>
          <w:szCs w:val="24"/>
        </w:rPr>
        <w:t xml:space="preserve"> сельское поселение расположено в северной части </w:t>
      </w:r>
      <w:proofErr w:type="spellStart"/>
      <w:r w:rsidRPr="00443EDF">
        <w:rPr>
          <w:rFonts w:cs="Times New Roman"/>
          <w:szCs w:val="24"/>
        </w:rPr>
        <w:t>Выселковского</w:t>
      </w:r>
      <w:proofErr w:type="spellEnd"/>
      <w:r w:rsidRPr="00443EDF">
        <w:rPr>
          <w:rFonts w:cs="Times New Roman"/>
          <w:szCs w:val="24"/>
        </w:rPr>
        <w:t xml:space="preserve"> района. По климатическому районированию территория сельского поселения относится к району III-б, согласно СНиП 23.01-99 «Строительная климатология» для которого характерны: отрицательные температуры воздуха зимой и высокие температуры летом, определяющие необходимую защиту зданий в холодный период и защиту от излишнего перегрева в теплый период года, большой интенсивностью солнечной радиации; - небольшим снежным покровом.</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Среднемесячная температура самого холодного месяца января, составляет - 3,50С; самого теплого - июля + 23,30С. Абсолютный максимум температуры воздуха летом +420С, абсолютный минимум зимой - минус 340С.</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lastRenderedPageBreak/>
        <w:t xml:space="preserve">Климат в </w:t>
      </w:r>
      <w:proofErr w:type="spellStart"/>
      <w:r w:rsidRPr="00443EDF">
        <w:rPr>
          <w:rFonts w:cs="Times New Roman"/>
          <w:szCs w:val="24"/>
        </w:rPr>
        <w:t>Газырском</w:t>
      </w:r>
      <w:proofErr w:type="spellEnd"/>
      <w:r w:rsidRPr="00443EDF">
        <w:rPr>
          <w:rFonts w:cs="Times New Roman"/>
          <w:szCs w:val="24"/>
        </w:rPr>
        <w:t xml:space="preserve"> сельском поселении умеренно континентальный, с недостаточным увлажнением. Средняя годовая температура воздуха +9,6</w:t>
      </w:r>
      <w:r w:rsidRPr="00443EDF">
        <w:rPr>
          <w:rFonts w:cs="Times New Roman"/>
          <w:szCs w:val="24"/>
        </w:rPr>
        <w:t xml:space="preserve">C. Зима неустойчивая с частыми оттепелями и кратковременными морозами, наступающими в первых числах декабря. Наибольшая мощность снежного покрова составляет 25 см, продолжительность периода со снежным покровом колеблется от 50 до 65 дней.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Весна прохладная, наступает в первой половине марта, сопровождается осадками.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Лето сухое, жаркое, начинается в начале мая. Средняя продолжительность лета около 130 дней.</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Осень теплая и мягкая, наступает в конце сентября. Первые заморозки наступают в середине октября. Выхолаживание воздуха в ночные часы приводит к образованию туманов. Больше всего дней с туманами отмечается с н</w:t>
      </w:r>
      <w:r w:rsidR="00523A78">
        <w:rPr>
          <w:rFonts w:cs="Times New Roman"/>
          <w:szCs w:val="24"/>
        </w:rPr>
        <w:t xml:space="preserve">оября по март (30 дней). Общее </w:t>
      </w:r>
      <w:r w:rsidRPr="00443EDF">
        <w:rPr>
          <w:rFonts w:cs="Times New Roman"/>
          <w:szCs w:val="24"/>
        </w:rPr>
        <w:t>число дней с туманами достигает 38 дней.</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Промерзание почв в равной мере зависит как от температуры воздуха, так и от высоты снежного покрова. Нормативная глубина промерзания равна 0,8м.</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 (средняя за год – 74 %).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На рассматриваемой территории преобладают ветры восточных, северо-восточных и юго-западных румбов.</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Средняя скорость ветра – 3,8 м/с. Среднее число дней с сильным ветром (более 15 м/с) – 16, в холодный период – 10 дней. Осадки являются основным климатическим фактором, определяющим величину поверхностного и подземного стоков. Годовое количество осадков составляет 508 - 640 мм. Основное количество осадков выпадает в теплый период года (60 - 70%). Суточный максимум осадков – 88 – 112 мм. Суммы осадков год от года могут значительно отклоняться от среднего значения.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Факторы климата оцениваются как комфортные по месяцам май-сентябрь. Остальные месяцы по биоклиматической оценке дискомфортны.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Рельеф.</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Территория сельского поселения в геоморфологическом отношении находится в пределах аккумулятивно-эрозионной аллювиально-лессовой плиоцен-четвертичной равнине Азово-Кубанской впадины, рассеченной долиной р. Черная и другими степными реками. Рельеф имеет характер долинно-балочного, в нем выделяются долина реки, тальвеги лощин и балок, склоны и слабоволнистые водораздельные пространства.</w:t>
      </w:r>
    </w:p>
    <w:p w:rsidR="00523A78" w:rsidRDefault="00523A78" w:rsidP="00523A78">
      <w:pPr>
        <w:tabs>
          <w:tab w:val="left" w:pos="10065"/>
        </w:tabs>
        <w:spacing w:after="0" w:line="360" w:lineRule="auto"/>
        <w:ind w:firstLine="709"/>
        <w:rPr>
          <w:rFonts w:cs="Times New Roman"/>
          <w:szCs w:val="24"/>
        </w:rPr>
      </w:pP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lastRenderedPageBreak/>
        <w:t>Гидрография.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Гидрография </w:t>
      </w:r>
      <w:proofErr w:type="spellStart"/>
      <w:r w:rsidRPr="00443EDF">
        <w:rPr>
          <w:rFonts w:cs="Times New Roman"/>
          <w:szCs w:val="24"/>
        </w:rPr>
        <w:t>Газырского</w:t>
      </w:r>
      <w:proofErr w:type="spellEnd"/>
      <w:r w:rsidRPr="00443EDF">
        <w:rPr>
          <w:rFonts w:cs="Times New Roman"/>
          <w:szCs w:val="24"/>
        </w:rPr>
        <w:t xml:space="preserve"> сельского поселения представлена реками Черная, Рыбная и балками.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Реки относятся к категории типичных равнинных степных рек. Питаются реки в основном атмосферными осадками в виде дождя и снега, и отчасти, грунтовыми водами.</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 соответствии с характером питания, водный режим рек не постоянен, характеризуется ярко выраженным весенним половодьем и низким стоком в летний период.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Зимой реки замерзают, причем ледостав наступает, обычно вначале декабря, а освобождаются ото льда в марте.</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Реки заилены, заросшие гидрофильной растительностью. Вода реки не пригодна для хозяйственно-питьевых целей и мало пригодна для технических нужд и орошения.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Геологическое строение.</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 геологическом строении территории до </w:t>
      </w:r>
      <w:proofErr w:type="spellStart"/>
      <w:r w:rsidRPr="00443EDF">
        <w:rPr>
          <w:rFonts w:cs="Times New Roman"/>
          <w:szCs w:val="24"/>
        </w:rPr>
        <w:t>водоупора</w:t>
      </w:r>
      <w:proofErr w:type="spellEnd"/>
      <w:r w:rsidRPr="00443EDF">
        <w:rPr>
          <w:rFonts w:cs="Times New Roman"/>
          <w:szCs w:val="24"/>
        </w:rPr>
        <w:t xml:space="preserve"> грунтовых вод принимают участие (снизу-вверх):</w:t>
      </w:r>
    </w:p>
    <w:p w:rsidR="00443EDF" w:rsidRPr="00523A78" w:rsidRDefault="00443EDF" w:rsidP="00523A78">
      <w:pPr>
        <w:pStyle w:val="af2"/>
        <w:numPr>
          <w:ilvl w:val="0"/>
          <w:numId w:val="13"/>
        </w:numPr>
        <w:tabs>
          <w:tab w:val="left" w:pos="10065"/>
        </w:tabs>
        <w:spacing w:line="360" w:lineRule="auto"/>
        <w:ind w:left="709"/>
      </w:pPr>
      <w:proofErr w:type="gramStart"/>
      <w:r w:rsidRPr="00523A78">
        <w:t>верхнеплиоценовые</w:t>
      </w:r>
      <w:proofErr w:type="gramEnd"/>
      <w:r w:rsidRPr="00523A78">
        <w:t xml:space="preserve"> аллювиальные отложения (погребенная долина);</w:t>
      </w:r>
    </w:p>
    <w:p w:rsidR="00443EDF" w:rsidRPr="00523A78" w:rsidRDefault="00443EDF" w:rsidP="00523A78">
      <w:pPr>
        <w:pStyle w:val="af2"/>
        <w:numPr>
          <w:ilvl w:val="0"/>
          <w:numId w:val="13"/>
        </w:numPr>
        <w:tabs>
          <w:tab w:val="left" w:pos="10065"/>
        </w:tabs>
        <w:spacing w:line="360" w:lineRule="auto"/>
        <w:ind w:left="709"/>
      </w:pPr>
      <w:proofErr w:type="gramStart"/>
      <w:r w:rsidRPr="00523A78">
        <w:t>нижне</w:t>
      </w:r>
      <w:proofErr w:type="gramEnd"/>
      <w:r w:rsidRPr="00523A78">
        <w:t>-верхнеплейстоценовые аллювиально-делювиальные отложения;</w:t>
      </w:r>
    </w:p>
    <w:p w:rsidR="00443EDF" w:rsidRPr="00523A78" w:rsidRDefault="00443EDF" w:rsidP="00523A78">
      <w:pPr>
        <w:pStyle w:val="af2"/>
        <w:numPr>
          <w:ilvl w:val="0"/>
          <w:numId w:val="13"/>
        </w:numPr>
        <w:tabs>
          <w:tab w:val="left" w:pos="10065"/>
        </w:tabs>
        <w:spacing w:line="360" w:lineRule="auto"/>
        <w:ind w:left="709"/>
      </w:pPr>
      <w:proofErr w:type="gramStart"/>
      <w:r w:rsidRPr="00523A78">
        <w:t>нижне</w:t>
      </w:r>
      <w:proofErr w:type="gramEnd"/>
      <w:r w:rsidRPr="00523A78">
        <w:t>-среднеплейстоценовые эолово-делювиальные отложения;</w:t>
      </w:r>
    </w:p>
    <w:p w:rsidR="00443EDF" w:rsidRPr="00523A78" w:rsidRDefault="00443EDF" w:rsidP="00523A78">
      <w:pPr>
        <w:pStyle w:val="af2"/>
        <w:numPr>
          <w:ilvl w:val="0"/>
          <w:numId w:val="13"/>
        </w:numPr>
        <w:tabs>
          <w:tab w:val="left" w:pos="10065"/>
        </w:tabs>
        <w:spacing w:line="360" w:lineRule="auto"/>
        <w:ind w:left="709"/>
      </w:pPr>
      <w:proofErr w:type="gramStart"/>
      <w:r w:rsidRPr="00523A78">
        <w:t>верхнеплейстоценовые</w:t>
      </w:r>
      <w:proofErr w:type="gramEnd"/>
      <w:r w:rsidRPr="00523A78">
        <w:t xml:space="preserve"> эолово-делювиальные отложения;</w:t>
      </w:r>
    </w:p>
    <w:p w:rsidR="00443EDF" w:rsidRPr="00523A78" w:rsidRDefault="00443EDF" w:rsidP="00523A78">
      <w:pPr>
        <w:pStyle w:val="af2"/>
        <w:numPr>
          <w:ilvl w:val="0"/>
          <w:numId w:val="13"/>
        </w:numPr>
        <w:tabs>
          <w:tab w:val="left" w:pos="10065"/>
        </w:tabs>
        <w:spacing w:line="360" w:lineRule="auto"/>
        <w:ind w:left="709"/>
      </w:pPr>
      <w:proofErr w:type="spellStart"/>
      <w:proofErr w:type="gramStart"/>
      <w:r w:rsidRPr="00523A78">
        <w:t>голоценовые</w:t>
      </w:r>
      <w:proofErr w:type="spellEnd"/>
      <w:proofErr w:type="gramEnd"/>
      <w:r w:rsidRPr="00523A78">
        <w:t xml:space="preserve"> элювиальные отложения;</w:t>
      </w:r>
    </w:p>
    <w:p w:rsidR="00443EDF" w:rsidRPr="00523A78" w:rsidRDefault="00443EDF" w:rsidP="00523A78">
      <w:pPr>
        <w:pStyle w:val="af2"/>
        <w:numPr>
          <w:ilvl w:val="0"/>
          <w:numId w:val="13"/>
        </w:numPr>
        <w:tabs>
          <w:tab w:val="left" w:pos="10065"/>
        </w:tabs>
        <w:spacing w:line="360" w:lineRule="auto"/>
        <w:ind w:left="709"/>
      </w:pPr>
      <w:proofErr w:type="spellStart"/>
      <w:proofErr w:type="gramStart"/>
      <w:r w:rsidRPr="00523A78">
        <w:t>голоценовые</w:t>
      </w:r>
      <w:proofErr w:type="spellEnd"/>
      <w:proofErr w:type="gramEnd"/>
      <w:r w:rsidRPr="00523A78">
        <w:t xml:space="preserve"> аллювиально-делювиальные отложения.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Верхнеплиоценовые аллювиальные отложения представлены отложениями </w:t>
      </w:r>
      <w:proofErr w:type="spellStart"/>
      <w:r w:rsidRPr="00443EDF">
        <w:rPr>
          <w:rFonts w:cs="Times New Roman"/>
          <w:szCs w:val="24"/>
        </w:rPr>
        <w:t>акчагыльских</w:t>
      </w:r>
      <w:proofErr w:type="spellEnd"/>
      <w:r w:rsidRPr="00443EDF">
        <w:rPr>
          <w:rFonts w:cs="Times New Roman"/>
          <w:szCs w:val="24"/>
        </w:rPr>
        <w:t xml:space="preserve"> погребенных долин, песками серыми среднезернистыми. Вскрытая мощность отложений от 0,5 до 4,2 м.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Нижне-верхнеплейстоценовые аллювиально-делювиальные отложения представлены отложениями погребенных террас реки. Толща мощностью 5-15 м представляет собой </w:t>
      </w:r>
      <w:proofErr w:type="spellStart"/>
      <w:r w:rsidRPr="00443EDF">
        <w:rPr>
          <w:rFonts w:cs="Times New Roman"/>
          <w:szCs w:val="24"/>
        </w:rPr>
        <w:t>переслаивание</w:t>
      </w:r>
      <w:proofErr w:type="spellEnd"/>
      <w:r w:rsidRPr="00443EDF">
        <w:rPr>
          <w:rFonts w:cs="Times New Roman"/>
          <w:szCs w:val="24"/>
        </w:rPr>
        <w:t xml:space="preserve"> суглинков и глин </w:t>
      </w:r>
      <w:proofErr w:type="spellStart"/>
      <w:r w:rsidRPr="00443EDF">
        <w:rPr>
          <w:rFonts w:cs="Times New Roman"/>
          <w:szCs w:val="24"/>
        </w:rPr>
        <w:t>буровато</w:t>
      </w:r>
      <w:proofErr w:type="spellEnd"/>
      <w:r w:rsidRPr="00443EDF">
        <w:rPr>
          <w:rFonts w:cs="Times New Roman"/>
          <w:szCs w:val="24"/>
        </w:rPr>
        <w:t xml:space="preserve">-серых, </w:t>
      </w:r>
      <w:proofErr w:type="spellStart"/>
      <w:r w:rsidRPr="00443EDF">
        <w:rPr>
          <w:rFonts w:cs="Times New Roman"/>
          <w:szCs w:val="24"/>
        </w:rPr>
        <w:t>опесчаненных</w:t>
      </w:r>
      <w:proofErr w:type="spellEnd"/>
      <w:r w:rsidRPr="00443EDF">
        <w:rPr>
          <w:rFonts w:cs="Times New Roman"/>
          <w:szCs w:val="24"/>
        </w:rPr>
        <w:t>; супесей и легки</w:t>
      </w:r>
      <w:r w:rsidR="00523A78">
        <w:rPr>
          <w:rFonts w:cs="Times New Roman"/>
          <w:szCs w:val="24"/>
        </w:rPr>
        <w:t xml:space="preserve">х суглинков. Мощность прослоев </w:t>
      </w:r>
      <w:r w:rsidRPr="00443EDF">
        <w:rPr>
          <w:rFonts w:cs="Times New Roman"/>
          <w:szCs w:val="24"/>
        </w:rPr>
        <w:t>супесей – 0,5-1,5 м.</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Нижне-</w:t>
      </w:r>
      <w:proofErr w:type="spellStart"/>
      <w:r w:rsidRPr="00443EDF">
        <w:rPr>
          <w:rFonts w:cs="Times New Roman"/>
          <w:szCs w:val="24"/>
        </w:rPr>
        <w:t>среднечетвертичные</w:t>
      </w:r>
      <w:proofErr w:type="spellEnd"/>
      <w:r w:rsidRPr="00443EDF">
        <w:rPr>
          <w:rFonts w:cs="Times New Roman"/>
          <w:szCs w:val="24"/>
        </w:rPr>
        <w:t xml:space="preserve"> эолово-делювиальные отложения представлены лессовидными деградированными суглинками </w:t>
      </w:r>
      <w:proofErr w:type="spellStart"/>
      <w:r w:rsidRPr="00443EDF">
        <w:rPr>
          <w:rFonts w:cs="Times New Roman"/>
          <w:szCs w:val="24"/>
        </w:rPr>
        <w:t>непросадочными</w:t>
      </w:r>
      <w:proofErr w:type="spellEnd"/>
      <w:r w:rsidRPr="00443EDF">
        <w:rPr>
          <w:rFonts w:cs="Times New Roman"/>
          <w:szCs w:val="24"/>
        </w:rPr>
        <w:t xml:space="preserve">, в кровле с горизонтами (1-2) погребенных почв. Суглинки желто-бурые (погребенные почвы) темно-коричневые с включениями карбонатов. Встречены супеси пластичные </w:t>
      </w:r>
      <w:proofErr w:type="spellStart"/>
      <w:r w:rsidRPr="00443EDF">
        <w:rPr>
          <w:rFonts w:cs="Times New Roman"/>
          <w:szCs w:val="24"/>
        </w:rPr>
        <w:t>непросадочные</w:t>
      </w:r>
      <w:proofErr w:type="spellEnd"/>
      <w:r w:rsidRPr="00443EDF">
        <w:rPr>
          <w:rFonts w:cs="Times New Roman"/>
          <w:szCs w:val="24"/>
        </w:rPr>
        <w:t>. Мощность отложений от 5 до 12 м.</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lastRenderedPageBreak/>
        <w:t xml:space="preserve">Верхнеплейстоценовые эолово-делювиальные отложения распространены повсеместно и представлены суглинками лессовидными, желто-бурыми, макропористыми, с включениями рыхлых карбонатов, </w:t>
      </w:r>
      <w:proofErr w:type="spellStart"/>
      <w:r w:rsidRPr="00443EDF">
        <w:rPr>
          <w:rFonts w:cs="Times New Roman"/>
          <w:szCs w:val="24"/>
        </w:rPr>
        <w:t>просадочными</w:t>
      </w:r>
      <w:proofErr w:type="spellEnd"/>
      <w:r w:rsidRPr="00443EDF">
        <w:rPr>
          <w:rFonts w:cs="Times New Roman"/>
          <w:szCs w:val="24"/>
        </w:rPr>
        <w:t xml:space="preserve"> и </w:t>
      </w:r>
      <w:proofErr w:type="spellStart"/>
      <w:r w:rsidRPr="00443EDF">
        <w:rPr>
          <w:rFonts w:cs="Times New Roman"/>
          <w:szCs w:val="24"/>
        </w:rPr>
        <w:t>непросадочными</w:t>
      </w:r>
      <w:proofErr w:type="spellEnd"/>
      <w:r w:rsidRPr="00443EDF">
        <w:rPr>
          <w:rFonts w:cs="Times New Roman"/>
          <w:szCs w:val="24"/>
        </w:rPr>
        <w:t xml:space="preserve">. Заканчивается разрез </w:t>
      </w:r>
      <w:proofErr w:type="spellStart"/>
      <w:r w:rsidRPr="00443EDF">
        <w:rPr>
          <w:rFonts w:cs="Times New Roman"/>
          <w:szCs w:val="24"/>
        </w:rPr>
        <w:t>гумусированными</w:t>
      </w:r>
      <w:proofErr w:type="spellEnd"/>
      <w:r w:rsidRPr="00443EDF">
        <w:rPr>
          <w:rFonts w:cs="Times New Roman"/>
          <w:szCs w:val="24"/>
        </w:rPr>
        <w:t xml:space="preserve"> лессовидными суглинками и глинами темно-коричневыми </w:t>
      </w:r>
      <w:proofErr w:type="spellStart"/>
      <w:r w:rsidRPr="00443EDF">
        <w:rPr>
          <w:rFonts w:cs="Times New Roman"/>
          <w:szCs w:val="24"/>
        </w:rPr>
        <w:t>просадочными</w:t>
      </w:r>
      <w:proofErr w:type="spellEnd"/>
      <w:r w:rsidRPr="00443EDF">
        <w:rPr>
          <w:rFonts w:cs="Times New Roman"/>
          <w:szCs w:val="24"/>
        </w:rPr>
        <w:t xml:space="preserve"> - почвенно-растительный слой и </w:t>
      </w:r>
      <w:proofErr w:type="spellStart"/>
      <w:r w:rsidRPr="00443EDF">
        <w:rPr>
          <w:rFonts w:cs="Times New Roman"/>
          <w:szCs w:val="24"/>
        </w:rPr>
        <w:t>непросадочными</w:t>
      </w:r>
      <w:proofErr w:type="spellEnd"/>
      <w:r w:rsidRPr="00443EDF">
        <w:rPr>
          <w:rFonts w:cs="Times New Roman"/>
          <w:szCs w:val="24"/>
        </w:rPr>
        <w:t xml:space="preserve"> мощностью 1,2-2,0 м и насыпными грунтами. </w:t>
      </w:r>
      <w:proofErr w:type="spellStart"/>
      <w:r w:rsidRPr="00443EDF">
        <w:rPr>
          <w:rFonts w:cs="Times New Roman"/>
          <w:szCs w:val="24"/>
        </w:rPr>
        <w:t>Голоценовые</w:t>
      </w:r>
      <w:proofErr w:type="spellEnd"/>
      <w:r w:rsidRPr="00443EDF">
        <w:rPr>
          <w:rFonts w:cs="Times New Roman"/>
          <w:szCs w:val="24"/>
        </w:rPr>
        <w:t xml:space="preserve"> аллювиально-делювиальные отложения распространены под руслом реки и представлены илами, глинами и суглинками иловатыми, темно-серыми и серыми. Русло реки на всем протяжении выстлано слоем ила серого с примесью растительных остатков. Мощность ила 1,0-3,0м. Общая мощность </w:t>
      </w:r>
      <w:proofErr w:type="spellStart"/>
      <w:r w:rsidRPr="00443EDF">
        <w:rPr>
          <w:rFonts w:cs="Times New Roman"/>
          <w:szCs w:val="24"/>
        </w:rPr>
        <w:t>подрусловых</w:t>
      </w:r>
      <w:proofErr w:type="spellEnd"/>
      <w:r w:rsidRPr="00443EDF">
        <w:rPr>
          <w:rFonts w:cs="Times New Roman"/>
          <w:szCs w:val="24"/>
        </w:rPr>
        <w:t xml:space="preserve"> отложений порядка 5м. Русла балок представлены </w:t>
      </w:r>
      <w:proofErr w:type="spellStart"/>
      <w:r w:rsidRPr="00443EDF">
        <w:rPr>
          <w:rFonts w:cs="Times New Roman"/>
          <w:szCs w:val="24"/>
        </w:rPr>
        <w:t>голоценовыми</w:t>
      </w:r>
      <w:proofErr w:type="spellEnd"/>
      <w:r w:rsidRPr="00443EDF">
        <w:rPr>
          <w:rFonts w:cs="Times New Roman"/>
          <w:szCs w:val="24"/>
        </w:rPr>
        <w:t xml:space="preserve"> аллювиально-делювиальными отложениями – суглинки легкие, иловатые.</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Влияние на природную геологическую среду оказывает техногенное воздействие – трассы коммуникаций, линии электропередачи, водопроводы. Эти инженерные сооружения создают химическое, тепловое, биологическое, механическое воздействие на грунты и повышают их агрессивно-коррозионные свойства.</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К неблагоприятным процессам на исследуемой территории следует отнести: </w:t>
      </w:r>
    </w:p>
    <w:p w:rsidR="00443EDF" w:rsidRPr="00523A78" w:rsidRDefault="00443EDF" w:rsidP="00523A78">
      <w:pPr>
        <w:pStyle w:val="af2"/>
        <w:numPr>
          <w:ilvl w:val="0"/>
          <w:numId w:val="12"/>
        </w:numPr>
        <w:tabs>
          <w:tab w:val="left" w:pos="10065"/>
        </w:tabs>
        <w:spacing w:line="360" w:lineRule="auto"/>
        <w:ind w:left="709"/>
        <w:jc w:val="both"/>
      </w:pPr>
      <w:proofErr w:type="gramStart"/>
      <w:r w:rsidRPr="00523A78">
        <w:t>просадка</w:t>
      </w:r>
      <w:proofErr w:type="gramEnd"/>
      <w:r w:rsidRPr="00523A78">
        <w:t xml:space="preserve"> эолово-делювиальных отложений;</w:t>
      </w:r>
    </w:p>
    <w:p w:rsidR="00443EDF" w:rsidRPr="00523A78" w:rsidRDefault="00443EDF" w:rsidP="00523A78">
      <w:pPr>
        <w:pStyle w:val="af2"/>
        <w:numPr>
          <w:ilvl w:val="0"/>
          <w:numId w:val="12"/>
        </w:numPr>
        <w:tabs>
          <w:tab w:val="left" w:pos="10065"/>
        </w:tabs>
        <w:spacing w:line="360" w:lineRule="auto"/>
        <w:ind w:left="709"/>
        <w:jc w:val="both"/>
      </w:pPr>
      <w:proofErr w:type="gramStart"/>
      <w:r w:rsidRPr="00523A78">
        <w:t>частичное</w:t>
      </w:r>
      <w:proofErr w:type="gramEnd"/>
      <w:r w:rsidRPr="00523A78">
        <w:t xml:space="preserve"> подтопление и затопление территории, заиление реки и балок, линейная эрозия склонов;  </w:t>
      </w:r>
    </w:p>
    <w:p w:rsidR="00443EDF" w:rsidRPr="00523A78" w:rsidRDefault="00443EDF" w:rsidP="00523A78">
      <w:pPr>
        <w:pStyle w:val="af2"/>
        <w:numPr>
          <w:ilvl w:val="0"/>
          <w:numId w:val="12"/>
        </w:numPr>
        <w:tabs>
          <w:tab w:val="left" w:pos="10065"/>
        </w:tabs>
        <w:spacing w:line="360" w:lineRule="auto"/>
        <w:ind w:left="709"/>
        <w:jc w:val="both"/>
      </w:pPr>
      <w:proofErr w:type="gramStart"/>
      <w:r w:rsidRPr="00523A78">
        <w:t>денудация</w:t>
      </w:r>
      <w:proofErr w:type="gramEnd"/>
      <w:r w:rsidRPr="00523A78">
        <w:t xml:space="preserve"> почв в результате плоскостного смыва и ветровой дефляции с аккумуляцией наносов в устьях балок;</w:t>
      </w:r>
    </w:p>
    <w:p w:rsidR="00443EDF" w:rsidRPr="00523A78" w:rsidRDefault="00443EDF" w:rsidP="00523A78">
      <w:pPr>
        <w:pStyle w:val="af2"/>
        <w:numPr>
          <w:ilvl w:val="0"/>
          <w:numId w:val="12"/>
        </w:numPr>
        <w:tabs>
          <w:tab w:val="left" w:pos="10065"/>
        </w:tabs>
        <w:spacing w:line="360" w:lineRule="auto"/>
        <w:ind w:left="709"/>
        <w:jc w:val="both"/>
      </w:pPr>
      <w:proofErr w:type="gramStart"/>
      <w:r w:rsidRPr="00523A78">
        <w:t>дефляция</w:t>
      </w:r>
      <w:proofErr w:type="gramEnd"/>
      <w:r w:rsidRPr="00523A78">
        <w:t xml:space="preserve"> почв – эоловое разрушение. Наносы в лесополосах и заносы по долинам рек и балок.</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Гидрогеологические условия.</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 гидрогеологическом отношении сельское поселение располагается в северном крыле Азово-Кубанского артезианского бассейна. Распространены воды четвертичных, неогеновых и палеогеновых отложений. Территория обеспечена качественными источниками водоснабжения за счет подземных вод всей толщи плиоцена. Глубже плиоценовых отложений подземные воды повсеместно низкого качества.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Важное практическое значение для целей водоснабжения имеет комплекс континентальных отложений верхнего плиоцена, представленного разнозернистыми песками, иногда с включением гравия и гальки, переслаивающимися с плотными глинами различной мощности. Глубина залегания кровли водоносного комплекса изменяется в пределах 40- 50 м, </w:t>
      </w:r>
      <w:r w:rsidRPr="00443EDF">
        <w:rPr>
          <w:rFonts w:cs="Times New Roman"/>
          <w:szCs w:val="24"/>
        </w:rPr>
        <w:lastRenderedPageBreak/>
        <w:t>подошвы 180- 270 м. Пьезометрические уровни подземных вод находятся на глубинах до 35 м, преобладающие дебиты скважин 20 – 30 м3/ час.</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Основным источником хозяйственно-питьевого водоснабжения является киммерийский водоносный комплекс. Глубина залегания кровли водоносного комплекса изменяется в пределах 150-300 м, погружаясь к югу. Воды напорные с пьезометрическими уровнями на отметках от 20 м и ниже и до 35 м выше устья скважин.</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Почвы и растительный покров.</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 xml:space="preserve">Почвенный покров </w:t>
      </w:r>
      <w:proofErr w:type="spellStart"/>
      <w:r w:rsidRPr="00443EDF">
        <w:rPr>
          <w:rFonts w:cs="Times New Roman"/>
          <w:szCs w:val="24"/>
        </w:rPr>
        <w:t>Газырского</w:t>
      </w:r>
      <w:proofErr w:type="spellEnd"/>
      <w:r w:rsidRPr="00443EDF">
        <w:rPr>
          <w:rFonts w:cs="Times New Roman"/>
          <w:szCs w:val="24"/>
        </w:rPr>
        <w:t xml:space="preserve"> сельского поселения развит повсеместно и представлен черноземами, среди которых преобладают карбонатные, </w:t>
      </w:r>
      <w:proofErr w:type="spellStart"/>
      <w:r w:rsidRPr="00443EDF">
        <w:rPr>
          <w:rFonts w:cs="Times New Roman"/>
          <w:szCs w:val="24"/>
        </w:rPr>
        <w:t>малогумусные</w:t>
      </w:r>
      <w:proofErr w:type="spellEnd"/>
      <w:r w:rsidRPr="00443EDF">
        <w:rPr>
          <w:rFonts w:cs="Times New Roman"/>
          <w:szCs w:val="24"/>
        </w:rPr>
        <w:t xml:space="preserve"> сверхмощные и мощные. Почвообразующими породами для них послужили желто-бурые лессовидные глины. По мощности гумусовых горизонтов черноземы карбонатные делятся на мощные и сверхмощные. Средняя мощность гумусовых горизонтов у сверхмощных черноземов 136 см, у мощных 116 см. Механический состав черноземов – глинистый.   Водно-физические свойства благоприятные. Черноземы карбонатные являются высокоплодородными почвами. </w:t>
      </w:r>
    </w:p>
    <w:p w:rsidR="00443EDF" w:rsidRPr="00443EDF" w:rsidRDefault="00443EDF" w:rsidP="00523A78">
      <w:pPr>
        <w:tabs>
          <w:tab w:val="left" w:pos="10065"/>
        </w:tabs>
        <w:spacing w:after="0" w:line="360" w:lineRule="auto"/>
        <w:ind w:firstLine="709"/>
        <w:rPr>
          <w:rFonts w:cs="Times New Roman"/>
          <w:szCs w:val="24"/>
        </w:rPr>
      </w:pPr>
      <w:r w:rsidRPr="00443EDF">
        <w:rPr>
          <w:rFonts w:cs="Times New Roman"/>
          <w:szCs w:val="24"/>
        </w:rPr>
        <w:t>Почвенные ресурсы имеют основное народнохозяйственное значение и обеспечивают получение высоких урожаев сельскохозяйственных культур.</w:t>
      </w:r>
    </w:p>
    <w:p w:rsidR="00DC4E2B" w:rsidRPr="00DC4E2B" w:rsidRDefault="00443EDF" w:rsidP="00523A78">
      <w:pPr>
        <w:tabs>
          <w:tab w:val="left" w:pos="10065"/>
        </w:tabs>
        <w:spacing w:after="0" w:line="360" w:lineRule="auto"/>
        <w:ind w:firstLine="709"/>
        <w:rPr>
          <w:rFonts w:cs="Times New Roman"/>
          <w:szCs w:val="24"/>
        </w:rPr>
      </w:pPr>
      <w:r w:rsidRPr="00443EDF">
        <w:rPr>
          <w:rFonts w:cs="Times New Roman"/>
          <w:szCs w:val="24"/>
        </w:rPr>
        <w:t>В пределах рассматриваемой территории разнотравно-ковыльная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ковылем, донником, татарником, зверобоем и шалфеем. Древесная растительность присутствует только в лесополосах и представлена, в основном, тополем и акацией. Поймы р. Черная и Рыбная заросли камышом и болотной растительностью.</w:t>
      </w:r>
    </w:p>
    <w:p w:rsidR="00EF011D" w:rsidRDefault="00EF011D" w:rsidP="00EF011D">
      <w:pPr>
        <w:pStyle w:val="af1"/>
        <w:spacing w:before="0" w:beforeAutospacing="0" w:after="0" w:afterAutospacing="0"/>
        <w:rPr>
          <w:rFonts w:ascii="Tahoma" w:hAnsi="Tahoma" w:cs="Tahoma"/>
          <w:color w:val="404040"/>
          <w:sz w:val="18"/>
          <w:szCs w:val="18"/>
        </w:rPr>
      </w:pPr>
    </w:p>
    <w:p w:rsidR="00875D09" w:rsidRPr="00A03ED8" w:rsidRDefault="00EF011D" w:rsidP="00EF011D">
      <w:pPr>
        <w:pStyle w:val="2"/>
        <w:ind w:left="788"/>
      </w:pPr>
      <w:r>
        <w:t xml:space="preserve"> </w:t>
      </w:r>
      <w:r w:rsidR="00875D09">
        <w:br w:type="page"/>
      </w:r>
      <w:bookmarkStart w:id="3" w:name="_Toc377451881"/>
      <w:bookmarkStart w:id="4" w:name="_Toc415231073"/>
      <w:r w:rsidR="00875D09" w:rsidRPr="00A03ED8">
        <w:lastRenderedPageBreak/>
        <w:t>Характеристика системы теплоснабжения</w:t>
      </w:r>
      <w:bookmarkEnd w:id="3"/>
      <w:bookmarkEnd w:id="4"/>
      <w:r w:rsidR="00875D09" w:rsidRPr="00A03ED8">
        <w:t xml:space="preserve"> </w:t>
      </w:r>
    </w:p>
    <w:p w:rsidR="00501DF6" w:rsidRDefault="007401FE" w:rsidP="0086347F">
      <w:r>
        <w:t xml:space="preserve">В </w:t>
      </w:r>
      <w:proofErr w:type="spellStart"/>
      <w:r w:rsidR="00523A78">
        <w:t>Газырском</w:t>
      </w:r>
      <w:proofErr w:type="spellEnd"/>
      <w:r w:rsidR="00C9151B">
        <w:t xml:space="preserve"> сельском поселении</w:t>
      </w:r>
      <w:r>
        <w:t xml:space="preserve"> централизованное теплоснаб</w:t>
      </w:r>
      <w:r w:rsidR="00C9151B">
        <w:t xml:space="preserve">жение </w:t>
      </w:r>
      <w:r w:rsidR="00523A78">
        <w:t>отсутствует, децентрализованное теплоснабжение</w:t>
      </w:r>
      <w:r>
        <w:t xml:space="preserve">. </w:t>
      </w:r>
      <w:r w:rsidR="0086347F" w:rsidRPr="00A415DD">
        <w:t>Т</w:t>
      </w:r>
      <w:r w:rsidRPr="00A415DD">
        <w:t>еплоснабжающими организациями являются</w:t>
      </w:r>
      <w:r w:rsidR="00523A78">
        <w:t xml:space="preserve"> следующие учреждения </w:t>
      </w:r>
      <w:r w:rsidR="00501DF6">
        <w:t>таблица 1.1.</w:t>
      </w:r>
    </w:p>
    <w:p w:rsidR="00501DF6" w:rsidRDefault="00501DF6" w:rsidP="00501DF6">
      <w:pPr>
        <w:jc w:val="right"/>
      </w:pPr>
      <w:r w:rsidRPr="00ED4BDB">
        <w:t>Таблица 1.</w:t>
      </w:r>
      <w: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48"/>
      </w:tblGrid>
      <w:tr w:rsidR="00501DF6" w:rsidRPr="004D6B78" w:rsidTr="004D6B78">
        <w:tc>
          <w:tcPr>
            <w:tcW w:w="10076" w:type="dxa"/>
            <w:gridSpan w:val="2"/>
            <w:shd w:val="clear" w:color="auto" w:fill="auto"/>
            <w:vAlign w:val="center"/>
          </w:tcPr>
          <w:p w:rsidR="00501DF6" w:rsidRPr="004D6B78" w:rsidRDefault="00523A78" w:rsidP="004D6B78">
            <w:pPr>
              <w:spacing w:after="0"/>
              <w:jc w:val="center"/>
              <w:rPr>
                <w:rFonts w:eastAsia="Calibri" w:cs="Times New Roman"/>
                <w:color w:val="FFFFFF"/>
                <w:szCs w:val="24"/>
              </w:rPr>
            </w:pPr>
            <w:r>
              <w:rPr>
                <w:rFonts w:eastAsia="Calibri" w:cs="Times New Roman"/>
                <w:szCs w:val="24"/>
              </w:rPr>
              <w:t>Объект теплоснабжения №1</w:t>
            </w:r>
            <w:r w:rsidR="00243119">
              <w:rPr>
                <w:rFonts w:eastAsia="Calibri" w:cs="Times New Roman"/>
                <w:szCs w:val="24"/>
              </w:rPr>
              <w:t xml:space="preserve"> (Администрация)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Адрес:</w:t>
            </w:r>
          </w:p>
        </w:tc>
        <w:tc>
          <w:tcPr>
            <w:tcW w:w="5148" w:type="dxa"/>
            <w:shd w:val="clear" w:color="auto" w:fill="auto"/>
            <w:vAlign w:val="center"/>
          </w:tcPr>
          <w:p w:rsidR="00501DF6" w:rsidRPr="004D6B78" w:rsidRDefault="00523A78" w:rsidP="004D6B78">
            <w:pPr>
              <w:spacing w:after="0"/>
              <w:jc w:val="center"/>
              <w:rPr>
                <w:rFonts w:eastAsia="Calibri" w:cs="Times New Roman"/>
                <w:szCs w:val="24"/>
              </w:rPr>
            </w:pPr>
            <w:r>
              <w:rPr>
                <w:rFonts w:eastAsia="Calibri" w:cs="Times New Roman"/>
                <w:szCs w:val="24"/>
              </w:rPr>
              <w:t>п. Газырь, ул. Садовая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Вид собственности (</w:t>
            </w:r>
            <w:proofErr w:type="spellStart"/>
            <w:proofErr w:type="gramStart"/>
            <w:r w:rsidRPr="004D6B78">
              <w:rPr>
                <w:rFonts w:eastAsia="Calibri" w:cs="Times New Roman"/>
                <w:szCs w:val="24"/>
              </w:rPr>
              <w:t>муниц</w:t>
            </w:r>
            <w:proofErr w:type="spellEnd"/>
            <w:r w:rsidRPr="004D6B78">
              <w:rPr>
                <w:rFonts w:eastAsia="Calibri" w:cs="Times New Roman"/>
                <w:szCs w:val="24"/>
              </w:rPr>
              <w:t>.,</w:t>
            </w:r>
            <w:proofErr w:type="gramEnd"/>
            <w:r w:rsidRPr="004D6B78">
              <w:rPr>
                <w:rFonts w:eastAsia="Calibri" w:cs="Times New Roman"/>
                <w:szCs w:val="24"/>
              </w:rPr>
              <w:t xml:space="preserve"> </w:t>
            </w:r>
            <w:proofErr w:type="spellStart"/>
            <w:r w:rsidRPr="004D6B78">
              <w:rPr>
                <w:rFonts w:eastAsia="Calibri" w:cs="Times New Roman"/>
                <w:szCs w:val="24"/>
              </w:rPr>
              <w:t>госуд</w:t>
            </w:r>
            <w:proofErr w:type="spellEnd"/>
            <w:r w:rsidRPr="004D6B78">
              <w:rPr>
                <w:rFonts w:eastAsia="Calibri" w:cs="Times New Roman"/>
                <w:szCs w:val="24"/>
              </w:rPr>
              <w:t>., частная):</w:t>
            </w:r>
          </w:p>
        </w:tc>
        <w:tc>
          <w:tcPr>
            <w:tcW w:w="5148" w:type="dxa"/>
            <w:shd w:val="clear" w:color="auto" w:fill="auto"/>
            <w:vAlign w:val="center"/>
          </w:tcPr>
          <w:p w:rsidR="00501DF6" w:rsidRPr="004D6B78" w:rsidRDefault="00501DF6" w:rsidP="004D6B78">
            <w:pPr>
              <w:spacing w:after="0"/>
              <w:jc w:val="center"/>
              <w:rPr>
                <w:rFonts w:eastAsia="Calibri" w:cs="Times New Roman"/>
                <w:szCs w:val="24"/>
              </w:rPr>
            </w:pPr>
            <w:r w:rsidRPr="004D6B78">
              <w:rPr>
                <w:rFonts w:eastAsia="Calibri" w:cs="Times New Roman"/>
                <w:szCs w:val="24"/>
              </w:rPr>
              <w:t>Муниципальная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Собственник:</w:t>
            </w:r>
          </w:p>
        </w:tc>
        <w:tc>
          <w:tcPr>
            <w:tcW w:w="5148" w:type="dxa"/>
            <w:shd w:val="clear" w:color="auto" w:fill="auto"/>
            <w:vAlign w:val="center"/>
          </w:tcPr>
          <w:p w:rsidR="00501DF6" w:rsidRPr="004D6B78" w:rsidRDefault="00501DF6" w:rsidP="00523A78">
            <w:pPr>
              <w:spacing w:after="0"/>
              <w:jc w:val="center"/>
              <w:rPr>
                <w:rFonts w:eastAsia="Calibri" w:cs="Times New Roman"/>
                <w:szCs w:val="24"/>
              </w:rPr>
            </w:pPr>
            <w:r w:rsidRPr="004D6B78">
              <w:rPr>
                <w:rFonts w:eastAsia="Calibri" w:cs="Times New Roman"/>
                <w:szCs w:val="24"/>
              </w:rPr>
              <w:t xml:space="preserve">Администрация </w:t>
            </w:r>
            <w:proofErr w:type="spellStart"/>
            <w:r w:rsidR="004F1374">
              <w:rPr>
                <w:rFonts w:eastAsia="Calibri" w:cs="Times New Roman"/>
                <w:szCs w:val="24"/>
              </w:rPr>
              <w:t>Газырского</w:t>
            </w:r>
            <w:proofErr w:type="spellEnd"/>
            <w:r w:rsidRPr="004D6B78">
              <w:rPr>
                <w:rFonts w:eastAsia="Calibri" w:cs="Times New Roman"/>
                <w:szCs w:val="24"/>
              </w:rPr>
              <w:t xml:space="preserve"> </w:t>
            </w:r>
            <w:r w:rsidR="00523A78">
              <w:rPr>
                <w:rFonts w:eastAsia="Calibri" w:cs="Times New Roman"/>
                <w:szCs w:val="24"/>
              </w:rPr>
              <w:t>с/п</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Наименование ТСО:</w:t>
            </w:r>
          </w:p>
        </w:tc>
        <w:tc>
          <w:tcPr>
            <w:tcW w:w="5148" w:type="dxa"/>
            <w:shd w:val="clear" w:color="auto" w:fill="auto"/>
            <w:vAlign w:val="center"/>
          </w:tcPr>
          <w:p w:rsidR="00501DF6" w:rsidRPr="004D6B78" w:rsidRDefault="00523A78" w:rsidP="004D6B78">
            <w:pPr>
              <w:spacing w:after="0"/>
              <w:jc w:val="center"/>
              <w:rPr>
                <w:rFonts w:eastAsia="Calibri" w:cs="Times New Roman"/>
                <w:szCs w:val="24"/>
              </w:rPr>
            </w:pPr>
            <w:r>
              <w:rPr>
                <w:rFonts w:eastAsia="Calibri" w:cs="Times New Roman"/>
                <w:szCs w:val="24"/>
              </w:rPr>
              <w:t>-</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Потребители тепловой энергии:</w:t>
            </w:r>
          </w:p>
        </w:tc>
        <w:tc>
          <w:tcPr>
            <w:tcW w:w="5148" w:type="dxa"/>
            <w:shd w:val="clear" w:color="auto" w:fill="auto"/>
            <w:vAlign w:val="center"/>
          </w:tcPr>
          <w:p w:rsidR="00501DF6" w:rsidRPr="004D6B78" w:rsidRDefault="00523A78" w:rsidP="004D6B78">
            <w:pPr>
              <w:spacing w:after="0"/>
              <w:jc w:val="center"/>
              <w:rPr>
                <w:rFonts w:eastAsia="Calibri" w:cs="Times New Roman"/>
                <w:szCs w:val="24"/>
              </w:rPr>
            </w:pPr>
            <w:r>
              <w:rPr>
                <w:rFonts w:eastAsia="Calibri" w:cs="Times New Roman"/>
                <w:szCs w:val="24"/>
              </w:rPr>
              <w:t>П</w:t>
            </w:r>
            <w:r w:rsidR="00501DF6" w:rsidRPr="004D6B78">
              <w:rPr>
                <w:rFonts w:eastAsia="Calibri" w:cs="Times New Roman"/>
                <w:szCs w:val="24"/>
              </w:rPr>
              <w:t>роизв. здания, социальные объекты</w:t>
            </w:r>
          </w:p>
        </w:tc>
      </w:tr>
      <w:tr w:rsidR="00501DF6" w:rsidRPr="004D6B78" w:rsidTr="004D6B78">
        <w:tc>
          <w:tcPr>
            <w:tcW w:w="10076" w:type="dxa"/>
            <w:gridSpan w:val="2"/>
            <w:shd w:val="clear" w:color="auto" w:fill="auto"/>
            <w:vAlign w:val="center"/>
          </w:tcPr>
          <w:p w:rsidR="00501DF6" w:rsidRPr="004D6B78" w:rsidRDefault="00523A78" w:rsidP="00523A78">
            <w:pPr>
              <w:spacing w:after="0"/>
              <w:jc w:val="center"/>
              <w:rPr>
                <w:rFonts w:eastAsia="Calibri" w:cs="Times New Roman"/>
                <w:color w:val="FFFFFF"/>
                <w:szCs w:val="24"/>
              </w:rPr>
            </w:pPr>
            <w:r>
              <w:rPr>
                <w:rFonts w:eastAsia="Calibri" w:cs="Times New Roman"/>
                <w:szCs w:val="24"/>
              </w:rPr>
              <w:t>Объект теплоснабжения №2</w:t>
            </w:r>
            <w:r w:rsidR="00243119">
              <w:rPr>
                <w:rFonts w:eastAsia="Calibri" w:cs="Times New Roman"/>
                <w:szCs w:val="24"/>
              </w:rPr>
              <w:t xml:space="preserve"> (Школа №13)</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Адрес:</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п. Гражданский, ул. Волгоградская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Вид собственности (</w:t>
            </w:r>
            <w:proofErr w:type="spellStart"/>
            <w:proofErr w:type="gramStart"/>
            <w:r w:rsidRPr="004D6B78">
              <w:rPr>
                <w:rFonts w:eastAsia="Calibri" w:cs="Times New Roman"/>
                <w:szCs w:val="24"/>
              </w:rPr>
              <w:t>муниц</w:t>
            </w:r>
            <w:proofErr w:type="spellEnd"/>
            <w:r w:rsidRPr="004D6B78">
              <w:rPr>
                <w:rFonts w:eastAsia="Calibri" w:cs="Times New Roman"/>
                <w:szCs w:val="24"/>
              </w:rPr>
              <w:t>.,</w:t>
            </w:r>
            <w:proofErr w:type="gramEnd"/>
            <w:r w:rsidRPr="004D6B78">
              <w:rPr>
                <w:rFonts w:eastAsia="Calibri" w:cs="Times New Roman"/>
                <w:szCs w:val="24"/>
              </w:rPr>
              <w:t xml:space="preserve"> </w:t>
            </w:r>
            <w:proofErr w:type="spellStart"/>
            <w:r w:rsidRPr="004D6B78">
              <w:rPr>
                <w:rFonts w:eastAsia="Calibri" w:cs="Times New Roman"/>
                <w:szCs w:val="24"/>
              </w:rPr>
              <w:t>госуд</w:t>
            </w:r>
            <w:proofErr w:type="spellEnd"/>
            <w:r w:rsidRPr="004D6B78">
              <w:rPr>
                <w:rFonts w:eastAsia="Calibri" w:cs="Times New Roman"/>
                <w:szCs w:val="24"/>
              </w:rPr>
              <w:t>., частная):</w:t>
            </w:r>
          </w:p>
        </w:tc>
        <w:tc>
          <w:tcPr>
            <w:tcW w:w="5148" w:type="dxa"/>
            <w:shd w:val="clear" w:color="auto" w:fill="auto"/>
            <w:vAlign w:val="center"/>
          </w:tcPr>
          <w:p w:rsidR="00501DF6" w:rsidRPr="004D6B78" w:rsidRDefault="00501DF6" w:rsidP="004D6B78">
            <w:pPr>
              <w:spacing w:after="0"/>
              <w:jc w:val="center"/>
              <w:rPr>
                <w:rFonts w:eastAsia="Calibri" w:cs="Times New Roman"/>
                <w:szCs w:val="24"/>
              </w:rPr>
            </w:pPr>
            <w:r w:rsidRPr="004D6B78">
              <w:rPr>
                <w:rFonts w:eastAsia="Calibri" w:cs="Times New Roman"/>
                <w:szCs w:val="24"/>
              </w:rPr>
              <w:t>Муниципальная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Собственник:</w:t>
            </w:r>
          </w:p>
        </w:tc>
        <w:tc>
          <w:tcPr>
            <w:tcW w:w="5148" w:type="dxa"/>
            <w:shd w:val="clear" w:color="auto" w:fill="auto"/>
            <w:vAlign w:val="center"/>
          </w:tcPr>
          <w:p w:rsidR="00501DF6" w:rsidRPr="004D6B78" w:rsidRDefault="00243119" w:rsidP="00243119">
            <w:pPr>
              <w:spacing w:after="0"/>
              <w:jc w:val="center"/>
              <w:rPr>
                <w:rFonts w:eastAsia="Calibri" w:cs="Times New Roman"/>
                <w:szCs w:val="24"/>
              </w:rPr>
            </w:pPr>
            <w:proofErr w:type="spellStart"/>
            <w:r w:rsidRPr="004D6B78">
              <w:rPr>
                <w:rFonts w:eastAsia="Calibri" w:cs="Times New Roman"/>
                <w:szCs w:val="24"/>
              </w:rPr>
              <w:t>Муниц</w:t>
            </w:r>
            <w:proofErr w:type="spellEnd"/>
            <w:r>
              <w:rPr>
                <w:rFonts w:eastAsia="Calibri" w:cs="Times New Roman"/>
                <w:szCs w:val="24"/>
              </w:rPr>
              <w:t>. отд. нар. обр.</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Наименование ТСО:</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Потребители тепловой энергии:</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П</w:t>
            </w:r>
            <w:r w:rsidR="00501DF6" w:rsidRPr="004D6B78">
              <w:rPr>
                <w:rFonts w:eastAsia="Calibri" w:cs="Times New Roman"/>
                <w:szCs w:val="24"/>
              </w:rPr>
              <w:t>роизв. здания, социальные объекты</w:t>
            </w:r>
          </w:p>
        </w:tc>
      </w:tr>
      <w:tr w:rsidR="00501DF6" w:rsidRPr="004D6B78" w:rsidTr="004D6B78">
        <w:tc>
          <w:tcPr>
            <w:tcW w:w="10076" w:type="dxa"/>
            <w:gridSpan w:val="2"/>
            <w:shd w:val="clear" w:color="auto" w:fill="auto"/>
            <w:vAlign w:val="center"/>
          </w:tcPr>
          <w:p w:rsidR="00501DF6" w:rsidRPr="004D6B78" w:rsidRDefault="00243119" w:rsidP="00243119">
            <w:pPr>
              <w:spacing w:after="0"/>
              <w:jc w:val="center"/>
              <w:rPr>
                <w:rFonts w:eastAsia="Calibri" w:cs="Times New Roman"/>
                <w:color w:val="FFFFFF"/>
                <w:szCs w:val="24"/>
              </w:rPr>
            </w:pPr>
            <w:r>
              <w:rPr>
                <w:rFonts w:eastAsia="Calibri" w:cs="Times New Roman"/>
                <w:szCs w:val="24"/>
              </w:rPr>
              <w:t>Объект теплоснабжения №3 (Школа №6)</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Адрес:</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п. Газырь, ул. Садовая, д.1</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Вид собственности (</w:t>
            </w:r>
            <w:proofErr w:type="spellStart"/>
            <w:proofErr w:type="gramStart"/>
            <w:r w:rsidRPr="004D6B78">
              <w:rPr>
                <w:rFonts w:eastAsia="Calibri" w:cs="Times New Roman"/>
                <w:szCs w:val="24"/>
              </w:rPr>
              <w:t>муниц</w:t>
            </w:r>
            <w:proofErr w:type="spellEnd"/>
            <w:r w:rsidRPr="004D6B78">
              <w:rPr>
                <w:rFonts w:eastAsia="Calibri" w:cs="Times New Roman"/>
                <w:szCs w:val="24"/>
              </w:rPr>
              <w:t>.,</w:t>
            </w:r>
            <w:proofErr w:type="gramEnd"/>
            <w:r w:rsidRPr="004D6B78">
              <w:rPr>
                <w:rFonts w:eastAsia="Calibri" w:cs="Times New Roman"/>
                <w:szCs w:val="24"/>
              </w:rPr>
              <w:t xml:space="preserve"> </w:t>
            </w:r>
            <w:proofErr w:type="spellStart"/>
            <w:r w:rsidRPr="004D6B78">
              <w:rPr>
                <w:rFonts w:eastAsia="Calibri" w:cs="Times New Roman"/>
                <w:szCs w:val="24"/>
              </w:rPr>
              <w:t>госуд</w:t>
            </w:r>
            <w:proofErr w:type="spellEnd"/>
            <w:r w:rsidRPr="004D6B78">
              <w:rPr>
                <w:rFonts w:eastAsia="Calibri" w:cs="Times New Roman"/>
                <w:szCs w:val="24"/>
              </w:rPr>
              <w:t>., частная):</w:t>
            </w:r>
          </w:p>
        </w:tc>
        <w:tc>
          <w:tcPr>
            <w:tcW w:w="5148" w:type="dxa"/>
            <w:shd w:val="clear" w:color="auto" w:fill="auto"/>
            <w:vAlign w:val="center"/>
          </w:tcPr>
          <w:p w:rsidR="00501DF6" w:rsidRPr="004D6B78" w:rsidRDefault="00501DF6" w:rsidP="004D6B78">
            <w:pPr>
              <w:spacing w:after="0"/>
              <w:jc w:val="center"/>
              <w:rPr>
                <w:rFonts w:eastAsia="Calibri" w:cs="Times New Roman"/>
                <w:szCs w:val="24"/>
              </w:rPr>
            </w:pPr>
            <w:r w:rsidRPr="004D6B78">
              <w:rPr>
                <w:rFonts w:eastAsia="Calibri" w:cs="Times New Roman"/>
                <w:szCs w:val="24"/>
              </w:rPr>
              <w:t>Муниципальная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Собственник:</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proofErr w:type="spellStart"/>
            <w:r w:rsidRPr="004D6B78">
              <w:rPr>
                <w:rFonts w:eastAsia="Calibri" w:cs="Times New Roman"/>
                <w:szCs w:val="24"/>
              </w:rPr>
              <w:t>Муниц</w:t>
            </w:r>
            <w:proofErr w:type="spellEnd"/>
            <w:r>
              <w:rPr>
                <w:rFonts w:eastAsia="Calibri" w:cs="Times New Roman"/>
                <w:szCs w:val="24"/>
              </w:rPr>
              <w:t>. отд. образования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Наименование ТСО:</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Потребители тепловой энергии:</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С</w:t>
            </w:r>
            <w:r w:rsidRPr="004D6B78">
              <w:rPr>
                <w:rFonts w:eastAsia="Calibri" w:cs="Times New Roman"/>
                <w:szCs w:val="24"/>
              </w:rPr>
              <w:t>оциальные объекты</w:t>
            </w:r>
          </w:p>
        </w:tc>
      </w:tr>
      <w:tr w:rsidR="00243119" w:rsidRPr="004D6B78" w:rsidTr="004E30D8">
        <w:tc>
          <w:tcPr>
            <w:tcW w:w="10076" w:type="dxa"/>
            <w:gridSpan w:val="2"/>
            <w:shd w:val="clear" w:color="auto" w:fill="auto"/>
            <w:vAlign w:val="center"/>
          </w:tcPr>
          <w:p w:rsidR="00243119" w:rsidRPr="004D6B78" w:rsidRDefault="00243119" w:rsidP="004E30D8">
            <w:pPr>
              <w:spacing w:after="0"/>
              <w:jc w:val="center"/>
              <w:rPr>
                <w:rFonts w:eastAsia="Calibri" w:cs="Times New Roman"/>
                <w:color w:val="FFFFFF"/>
                <w:szCs w:val="24"/>
              </w:rPr>
            </w:pPr>
            <w:r>
              <w:rPr>
                <w:rFonts w:eastAsia="Calibri" w:cs="Times New Roman"/>
                <w:szCs w:val="24"/>
              </w:rPr>
              <w:t>Объект теплоснабжения №4 (Детский сад №33)</w:t>
            </w:r>
          </w:p>
        </w:tc>
      </w:tr>
      <w:tr w:rsidR="00243119" w:rsidRPr="004D6B78" w:rsidTr="004E30D8">
        <w:tc>
          <w:tcPr>
            <w:tcW w:w="4928" w:type="dxa"/>
            <w:shd w:val="clear" w:color="auto" w:fill="auto"/>
            <w:vAlign w:val="center"/>
          </w:tcPr>
          <w:p w:rsidR="00243119" w:rsidRPr="004D6B78" w:rsidRDefault="00243119" w:rsidP="004E30D8">
            <w:pPr>
              <w:spacing w:after="0"/>
              <w:ind w:firstLine="0"/>
              <w:jc w:val="left"/>
              <w:rPr>
                <w:rFonts w:eastAsia="Calibri" w:cs="Times New Roman"/>
                <w:szCs w:val="24"/>
              </w:rPr>
            </w:pPr>
            <w:r w:rsidRPr="004D6B78">
              <w:rPr>
                <w:rFonts w:eastAsia="Calibri" w:cs="Times New Roman"/>
                <w:szCs w:val="24"/>
              </w:rPr>
              <w:t>Адрес:</w:t>
            </w:r>
          </w:p>
        </w:tc>
        <w:tc>
          <w:tcPr>
            <w:tcW w:w="5148" w:type="dxa"/>
            <w:shd w:val="clear" w:color="auto" w:fill="auto"/>
            <w:vAlign w:val="center"/>
          </w:tcPr>
          <w:p w:rsidR="00243119" w:rsidRPr="004D6B78" w:rsidRDefault="00243119" w:rsidP="004E30D8">
            <w:pPr>
              <w:spacing w:after="0"/>
              <w:jc w:val="center"/>
              <w:rPr>
                <w:rFonts w:eastAsia="Calibri" w:cs="Times New Roman"/>
                <w:szCs w:val="24"/>
              </w:rPr>
            </w:pPr>
            <w:r>
              <w:rPr>
                <w:rFonts w:eastAsia="Calibri" w:cs="Times New Roman"/>
                <w:szCs w:val="24"/>
              </w:rPr>
              <w:t>п. Газырь, ул. Мира д.1</w:t>
            </w:r>
          </w:p>
        </w:tc>
      </w:tr>
      <w:tr w:rsidR="00243119" w:rsidRPr="004D6B78" w:rsidTr="004E30D8">
        <w:tc>
          <w:tcPr>
            <w:tcW w:w="4928" w:type="dxa"/>
            <w:shd w:val="clear" w:color="auto" w:fill="auto"/>
            <w:vAlign w:val="center"/>
          </w:tcPr>
          <w:p w:rsidR="00243119" w:rsidRPr="004D6B78" w:rsidRDefault="00243119" w:rsidP="004E30D8">
            <w:pPr>
              <w:spacing w:after="0"/>
              <w:ind w:firstLine="0"/>
              <w:jc w:val="left"/>
              <w:rPr>
                <w:rFonts w:eastAsia="Calibri" w:cs="Times New Roman"/>
                <w:szCs w:val="24"/>
              </w:rPr>
            </w:pPr>
            <w:r w:rsidRPr="004D6B78">
              <w:rPr>
                <w:rFonts w:eastAsia="Calibri" w:cs="Times New Roman"/>
                <w:szCs w:val="24"/>
              </w:rPr>
              <w:t>Вид собственности (</w:t>
            </w:r>
            <w:proofErr w:type="spellStart"/>
            <w:proofErr w:type="gramStart"/>
            <w:r w:rsidRPr="004D6B78">
              <w:rPr>
                <w:rFonts w:eastAsia="Calibri" w:cs="Times New Roman"/>
                <w:szCs w:val="24"/>
              </w:rPr>
              <w:t>муниц</w:t>
            </w:r>
            <w:proofErr w:type="spellEnd"/>
            <w:r w:rsidRPr="004D6B78">
              <w:rPr>
                <w:rFonts w:eastAsia="Calibri" w:cs="Times New Roman"/>
                <w:szCs w:val="24"/>
              </w:rPr>
              <w:t>.,</w:t>
            </w:r>
            <w:proofErr w:type="gramEnd"/>
            <w:r w:rsidRPr="004D6B78">
              <w:rPr>
                <w:rFonts w:eastAsia="Calibri" w:cs="Times New Roman"/>
                <w:szCs w:val="24"/>
              </w:rPr>
              <w:t xml:space="preserve"> </w:t>
            </w:r>
            <w:proofErr w:type="spellStart"/>
            <w:r w:rsidRPr="004D6B78">
              <w:rPr>
                <w:rFonts w:eastAsia="Calibri" w:cs="Times New Roman"/>
                <w:szCs w:val="24"/>
              </w:rPr>
              <w:t>госуд</w:t>
            </w:r>
            <w:proofErr w:type="spellEnd"/>
            <w:r w:rsidRPr="004D6B78">
              <w:rPr>
                <w:rFonts w:eastAsia="Calibri" w:cs="Times New Roman"/>
                <w:szCs w:val="24"/>
              </w:rPr>
              <w:t>., частная):</w:t>
            </w:r>
          </w:p>
        </w:tc>
        <w:tc>
          <w:tcPr>
            <w:tcW w:w="5148" w:type="dxa"/>
            <w:shd w:val="clear" w:color="auto" w:fill="auto"/>
            <w:vAlign w:val="center"/>
          </w:tcPr>
          <w:p w:rsidR="00243119" w:rsidRPr="004D6B78" w:rsidRDefault="00243119" w:rsidP="004E30D8">
            <w:pPr>
              <w:spacing w:after="0"/>
              <w:jc w:val="center"/>
              <w:rPr>
                <w:rFonts w:eastAsia="Calibri" w:cs="Times New Roman"/>
                <w:szCs w:val="24"/>
              </w:rPr>
            </w:pPr>
            <w:r w:rsidRPr="004D6B78">
              <w:rPr>
                <w:rFonts w:eastAsia="Calibri" w:cs="Times New Roman"/>
                <w:szCs w:val="24"/>
              </w:rPr>
              <w:t>Муниципальная</w:t>
            </w:r>
          </w:p>
        </w:tc>
      </w:tr>
      <w:tr w:rsidR="00243119" w:rsidRPr="004D6B78" w:rsidTr="004E30D8">
        <w:tc>
          <w:tcPr>
            <w:tcW w:w="4928" w:type="dxa"/>
            <w:shd w:val="clear" w:color="auto" w:fill="auto"/>
            <w:vAlign w:val="center"/>
          </w:tcPr>
          <w:p w:rsidR="00243119" w:rsidRPr="004D6B78" w:rsidRDefault="00243119" w:rsidP="004E30D8">
            <w:pPr>
              <w:spacing w:after="0"/>
              <w:ind w:firstLine="0"/>
              <w:jc w:val="left"/>
              <w:rPr>
                <w:rFonts w:eastAsia="Calibri" w:cs="Times New Roman"/>
                <w:szCs w:val="24"/>
              </w:rPr>
            </w:pPr>
            <w:r w:rsidRPr="004D6B78">
              <w:rPr>
                <w:rFonts w:eastAsia="Calibri" w:cs="Times New Roman"/>
                <w:szCs w:val="24"/>
              </w:rPr>
              <w:t>Собственник:</w:t>
            </w:r>
          </w:p>
        </w:tc>
        <w:tc>
          <w:tcPr>
            <w:tcW w:w="5148" w:type="dxa"/>
            <w:shd w:val="clear" w:color="auto" w:fill="auto"/>
            <w:vAlign w:val="center"/>
          </w:tcPr>
          <w:p w:rsidR="00243119" w:rsidRPr="004D6B78" w:rsidRDefault="00243119" w:rsidP="004E30D8">
            <w:pPr>
              <w:spacing w:after="0"/>
              <w:jc w:val="center"/>
              <w:rPr>
                <w:rFonts w:eastAsia="Calibri" w:cs="Times New Roman"/>
                <w:szCs w:val="24"/>
              </w:rPr>
            </w:pPr>
            <w:proofErr w:type="spellStart"/>
            <w:r w:rsidRPr="004D6B78">
              <w:rPr>
                <w:rFonts w:eastAsia="Calibri" w:cs="Times New Roman"/>
                <w:szCs w:val="24"/>
              </w:rPr>
              <w:t>Муниц</w:t>
            </w:r>
            <w:proofErr w:type="spellEnd"/>
            <w:r>
              <w:rPr>
                <w:rFonts w:eastAsia="Calibri" w:cs="Times New Roman"/>
                <w:szCs w:val="24"/>
              </w:rPr>
              <w:t>. отд. образования</w:t>
            </w:r>
          </w:p>
        </w:tc>
      </w:tr>
      <w:tr w:rsidR="00243119" w:rsidRPr="004D6B78" w:rsidTr="004E30D8">
        <w:tc>
          <w:tcPr>
            <w:tcW w:w="4928" w:type="dxa"/>
            <w:shd w:val="clear" w:color="auto" w:fill="auto"/>
            <w:vAlign w:val="center"/>
          </w:tcPr>
          <w:p w:rsidR="00243119" w:rsidRPr="004D6B78" w:rsidRDefault="00243119" w:rsidP="004E30D8">
            <w:pPr>
              <w:spacing w:after="0"/>
              <w:ind w:firstLine="0"/>
              <w:jc w:val="left"/>
              <w:rPr>
                <w:rFonts w:eastAsia="Calibri" w:cs="Times New Roman"/>
                <w:szCs w:val="24"/>
              </w:rPr>
            </w:pPr>
            <w:r w:rsidRPr="004D6B78">
              <w:rPr>
                <w:rFonts w:eastAsia="Calibri" w:cs="Times New Roman"/>
                <w:szCs w:val="24"/>
              </w:rPr>
              <w:t>Наименование ТСО:</w:t>
            </w:r>
          </w:p>
        </w:tc>
        <w:tc>
          <w:tcPr>
            <w:tcW w:w="5148" w:type="dxa"/>
            <w:shd w:val="clear" w:color="auto" w:fill="auto"/>
            <w:vAlign w:val="center"/>
          </w:tcPr>
          <w:p w:rsidR="00243119" w:rsidRPr="004D6B78" w:rsidRDefault="00243119" w:rsidP="004E30D8">
            <w:pPr>
              <w:spacing w:after="0"/>
              <w:jc w:val="center"/>
              <w:rPr>
                <w:rFonts w:eastAsia="Calibri" w:cs="Times New Roman"/>
                <w:szCs w:val="24"/>
              </w:rPr>
            </w:pPr>
            <w:r>
              <w:rPr>
                <w:rFonts w:eastAsia="Calibri" w:cs="Times New Roman"/>
                <w:szCs w:val="24"/>
              </w:rPr>
              <w:t>-</w:t>
            </w:r>
          </w:p>
        </w:tc>
      </w:tr>
      <w:tr w:rsidR="00243119" w:rsidRPr="004D6B78" w:rsidTr="004E30D8">
        <w:tc>
          <w:tcPr>
            <w:tcW w:w="4928" w:type="dxa"/>
            <w:shd w:val="clear" w:color="auto" w:fill="auto"/>
            <w:vAlign w:val="center"/>
          </w:tcPr>
          <w:p w:rsidR="00243119" w:rsidRPr="004D6B78" w:rsidRDefault="00243119" w:rsidP="004E30D8">
            <w:pPr>
              <w:spacing w:after="0"/>
              <w:ind w:firstLine="0"/>
              <w:jc w:val="left"/>
              <w:rPr>
                <w:rFonts w:eastAsia="Calibri" w:cs="Times New Roman"/>
                <w:szCs w:val="24"/>
              </w:rPr>
            </w:pPr>
            <w:r w:rsidRPr="004D6B78">
              <w:rPr>
                <w:rFonts w:eastAsia="Calibri" w:cs="Times New Roman"/>
                <w:szCs w:val="24"/>
              </w:rPr>
              <w:t>Потребители тепловой энергии:</w:t>
            </w:r>
          </w:p>
        </w:tc>
        <w:tc>
          <w:tcPr>
            <w:tcW w:w="5148" w:type="dxa"/>
            <w:shd w:val="clear" w:color="auto" w:fill="auto"/>
            <w:vAlign w:val="center"/>
          </w:tcPr>
          <w:p w:rsidR="00243119" w:rsidRPr="004D6B78" w:rsidRDefault="00243119" w:rsidP="004E30D8">
            <w:pPr>
              <w:spacing w:after="0"/>
              <w:jc w:val="center"/>
              <w:rPr>
                <w:rFonts w:eastAsia="Calibri" w:cs="Times New Roman"/>
                <w:szCs w:val="24"/>
              </w:rPr>
            </w:pPr>
            <w:r>
              <w:rPr>
                <w:rFonts w:eastAsia="Calibri" w:cs="Times New Roman"/>
                <w:szCs w:val="24"/>
              </w:rPr>
              <w:t>С</w:t>
            </w:r>
            <w:r w:rsidRPr="004D6B78">
              <w:rPr>
                <w:rFonts w:eastAsia="Calibri" w:cs="Times New Roman"/>
                <w:szCs w:val="24"/>
              </w:rPr>
              <w:t>оциальные объекты</w:t>
            </w:r>
          </w:p>
        </w:tc>
      </w:tr>
      <w:tr w:rsidR="00501DF6" w:rsidRPr="004D6B78" w:rsidTr="004D6B78">
        <w:tc>
          <w:tcPr>
            <w:tcW w:w="10076" w:type="dxa"/>
            <w:gridSpan w:val="2"/>
            <w:shd w:val="clear" w:color="auto" w:fill="auto"/>
            <w:vAlign w:val="center"/>
          </w:tcPr>
          <w:p w:rsidR="00501DF6" w:rsidRPr="004D6B78" w:rsidRDefault="00243119" w:rsidP="00243119">
            <w:pPr>
              <w:spacing w:after="0"/>
              <w:jc w:val="center"/>
              <w:rPr>
                <w:rFonts w:eastAsia="Calibri" w:cs="Times New Roman"/>
                <w:color w:val="FFFFFF"/>
                <w:szCs w:val="24"/>
              </w:rPr>
            </w:pPr>
            <w:r>
              <w:rPr>
                <w:rFonts w:eastAsia="Calibri" w:cs="Times New Roman"/>
                <w:szCs w:val="24"/>
              </w:rPr>
              <w:t>Объект теплоснабжения №5 (Больница)</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Адрес:</w:t>
            </w:r>
          </w:p>
        </w:tc>
        <w:tc>
          <w:tcPr>
            <w:tcW w:w="5148" w:type="dxa"/>
            <w:shd w:val="clear" w:color="auto" w:fill="auto"/>
            <w:vAlign w:val="center"/>
          </w:tcPr>
          <w:p w:rsidR="00501DF6" w:rsidRPr="004D6B78" w:rsidRDefault="00243119" w:rsidP="00243119">
            <w:pPr>
              <w:spacing w:after="0"/>
              <w:jc w:val="center"/>
              <w:rPr>
                <w:rFonts w:eastAsia="Calibri" w:cs="Times New Roman"/>
                <w:szCs w:val="24"/>
              </w:rPr>
            </w:pPr>
            <w:r>
              <w:rPr>
                <w:rFonts w:eastAsia="Calibri" w:cs="Times New Roman"/>
                <w:szCs w:val="24"/>
              </w:rPr>
              <w:t>п. Газырь, ул. Советская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Вид собственности (</w:t>
            </w:r>
            <w:proofErr w:type="spellStart"/>
            <w:proofErr w:type="gramStart"/>
            <w:r w:rsidRPr="004D6B78">
              <w:rPr>
                <w:rFonts w:eastAsia="Calibri" w:cs="Times New Roman"/>
                <w:szCs w:val="24"/>
              </w:rPr>
              <w:t>муниц</w:t>
            </w:r>
            <w:proofErr w:type="spellEnd"/>
            <w:r w:rsidRPr="004D6B78">
              <w:rPr>
                <w:rFonts w:eastAsia="Calibri" w:cs="Times New Roman"/>
                <w:szCs w:val="24"/>
              </w:rPr>
              <w:t>.,</w:t>
            </w:r>
            <w:proofErr w:type="gramEnd"/>
            <w:r w:rsidRPr="004D6B78">
              <w:rPr>
                <w:rFonts w:eastAsia="Calibri" w:cs="Times New Roman"/>
                <w:szCs w:val="24"/>
              </w:rPr>
              <w:t xml:space="preserve"> </w:t>
            </w:r>
            <w:proofErr w:type="spellStart"/>
            <w:r w:rsidRPr="004D6B78">
              <w:rPr>
                <w:rFonts w:eastAsia="Calibri" w:cs="Times New Roman"/>
                <w:szCs w:val="24"/>
              </w:rPr>
              <w:t>госуд</w:t>
            </w:r>
            <w:proofErr w:type="spellEnd"/>
            <w:r w:rsidRPr="004D6B78">
              <w:rPr>
                <w:rFonts w:eastAsia="Calibri" w:cs="Times New Roman"/>
                <w:szCs w:val="24"/>
              </w:rPr>
              <w:t>., частная):</w:t>
            </w:r>
          </w:p>
        </w:tc>
        <w:tc>
          <w:tcPr>
            <w:tcW w:w="5148" w:type="dxa"/>
            <w:shd w:val="clear" w:color="auto" w:fill="auto"/>
            <w:vAlign w:val="center"/>
          </w:tcPr>
          <w:p w:rsidR="00501DF6" w:rsidRPr="004D6B78" w:rsidRDefault="00501DF6" w:rsidP="004D6B78">
            <w:pPr>
              <w:spacing w:after="0"/>
              <w:jc w:val="center"/>
              <w:rPr>
                <w:rFonts w:eastAsia="Calibri" w:cs="Times New Roman"/>
                <w:szCs w:val="24"/>
              </w:rPr>
            </w:pPr>
            <w:r w:rsidRPr="004D6B78">
              <w:rPr>
                <w:rFonts w:eastAsia="Calibri" w:cs="Times New Roman"/>
                <w:szCs w:val="24"/>
              </w:rPr>
              <w:t>Муниципальная</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Собственник:</w:t>
            </w:r>
          </w:p>
        </w:tc>
        <w:tc>
          <w:tcPr>
            <w:tcW w:w="5148" w:type="dxa"/>
            <w:shd w:val="clear" w:color="auto" w:fill="auto"/>
            <w:vAlign w:val="center"/>
          </w:tcPr>
          <w:p w:rsidR="00501DF6" w:rsidRPr="004D6B78" w:rsidRDefault="00243119" w:rsidP="00243119">
            <w:pPr>
              <w:spacing w:after="0"/>
              <w:jc w:val="center"/>
              <w:rPr>
                <w:rFonts w:eastAsia="Calibri" w:cs="Times New Roman"/>
                <w:szCs w:val="24"/>
              </w:rPr>
            </w:pPr>
            <w:r>
              <w:rPr>
                <w:rFonts w:eastAsia="Calibri" w:cs="Times New Roman"/>
                <w:szCs w:val="24"/>
              </w:rPr>
              <w:t>Больница</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Наименование ТСО:</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w:t>
            </w:r>
          </w:p>
        </w:tc>
      </w:tr>
      <w:tr w:rsidR="00501DF6" w:rsidRPr="004D6B78" w:rsidTr="004D6B78">
        <w:tc>
          <w:tcPr>
            <w:tcW w:w="4928" w:type="dxa"/>
            <w:shd w:val="clear" w:color="auto" w:fill="auto"/>
            <w:vAlign w:val="center"/>
          </w:tcPr>
          <w:p w:rsidR="00501DF6" w:rsidRPr="004D6B78" w:rsidRDefault="00501DF6" w:rsidP="004D6B78">
            <w:pPr>
              <w:spacing w:after="0"/>
              <w:ind w:firstLine="0"/>
              <w:jc w:val="left"/>
              <w:rPr>
                <w:rFonts w:eastAsia="Calibri" w:cs="Times New Roman"/>
                <w:szCs w:val="24"/>
              </w:rPr>
            </w:pPr>
            <w:r w:rsidRPr="004D6B78">
              <w:rPr>
                <w:rFonts w:eastAsia="Calibri" w:cs="Times New Roman"/>
                <w:szCs w:val="24"/>
              </w:rPr>
              <w:t>Потребители тепловой энергии:</w:t>
            </w:r>
          </w:p>
        </w:tc>
        <w:tc>
          <w:tcPr>
            <w:tcW w:w="5148" w:type="dxa"/>
            <w:shd w:val="clear" w:color="auto" w:fill="auto"/>
            <w:vAlign w:val="center"/>
          </w:tcPr>
          <w:p w:rsidR="00501DF6" w:rsidRPr="004D6B78" w:rsidRDefault="00243119" w:rsidP="004D6B78">
            <w:pPr>
              <w:spacing w:after="0"/>
              <w:jc w:val="center"/>
              <w:rPr>
                <w:rFonts w:eastAsia="Calibri" w:cs="Times New Roman"/>
                <w:szCs w:val="24"/>
              </w:rPr>
            </w:pPr>
            <w:r>
              <w:rPr>
                <w:rFonts w:eastAsia="Calibri" w:cs="Times New Roman"/>
                <w:szCs w:val="24"/>
              </w:rPr>
              <w:t>С</w:t>
            </w:r>
            <w:r w:rsidRPr="004D6B78">
              <w:rPr>
                <w:rFonts w:eastAsia="Calibri" w:cs="Times New Roman"/>
                <w:szCs w:val="24"/>
              </w:rPr>
              <w:t>оциальные объекты</w:t>
            </w:r>
          </w:p>
        </w:tc>
      </w:tr>
    </w:tbl>
    <w:p w:rsidR="00AC7B5F" w:rsidRDefault="00AC7B5F" w:rsidP="0086347F">
      <w:pPr>
        <w:rPr>
          <w:rFonts w:eastAsia="Times New Roman" w:cs="Times New Roman"/>
          <w:szCs w:val="24"/>
          <w:lang w:eastAsia="ru-RU"/>
        </w:rPr>
      </w:pPr>
    </w:p>
    <w:p w:rsidR="008371C0" w:rsidRDefault="0086347F" w:rsidP="0086347F">
      <w:pPr>
        <w:rPr>
          <w:color w:val="000000"/>
        </w:rPr>
      </w:pPr>
      <w:r>
        <w:rPr>
          <w:rFonts w:eastAsia="Times New Roman" w:cs="Times New Roman"/>
          <w:szCs w:val="24"/>
          <w:lang w:eastAsia="ru-RU"/>
        </w:rPr>
        <w:t>Отопление</w:t>
      </w:r>
      <w:r>
        <w:t xml:space="preserve"> административно-общественных зданий, индивидуальных жилых домов, </w:t>
      </w:r>
      <w:r w:rsidR="00AC7B5F">
        <w:t xml:space="preserve">предприятий </w:t>
      </w:r>
      <w:r>
        <w:t>осуществляется за счет автономных источников теплоснабжения</w:t>
      </w:r>
      <w:r w:rsidR="004D6B78">
        <w:t>, в том числе а</w:t>
      </w:r>
      <w:r w:rsidR="004D6B78" w:rsidRPr="0086347F">
        <w:rPr>
          <w:szCs w:val="24"/>
        </w:rPr>
        <w:t>втономны</w:t>
      </w:r>
      <w:r w:rsidR="004D6B78">
        <w:rPr>
          <w:szCs w:val="24"/>
        </w:rPr>
        <w:t>х</w:t>
      </w:r>
      <w:r w:rsidR="004D6B78" w:rsidRPr="0086347F">
        <w:rPr>
          <w:szCs w:val="24"/>
        </w:rPr>
        <w:t xml:space="preserve"> котельны</w:t>
      </w:r>
      <w:r w:rsidR="004D6B78">
        <w:rPr>
          <w:szCs w:val="24"/>
        </w:rPr>
        <w:t>х -</w:t>
      </w:r>
      <w:r w:rsidR="004D6B78">
        <w:t xml:space="preserve"> </w:t>
      </w:r>
      <w:proofErr w:type="spellStart"/>
      <w:r w:rsidR="004D6B78">
        <w:t>децинтрализованное</w:t>
      </w:r>
      <w:proofErr w:type="spellEnd"/>
      <w:r w:rsidR="007401FE" w:rsidRPr="0086347F">
        <w:rPr>
          <w:szCs w:val="24"/>
        </w:rPr>
        <w:t>. Основными потребителями</w:t>
      </w:r>
      <w:r w:rsidR="007401FE">
        <w:t xml:space="preserve"> тепловой энергии </w:t>
      </w:r>
      <w:r w:rsidR="008371C0">
        <w:t xml:space="preserve">(на нужды отопления) </w:t>
      </w:r>
      <w:r w:rsidR="007401FE">
        <w:t xml:space="preserve">котельных </w:t>
      </w:r>
      <w:r w:rsidR="002B2DDA">
        <w:t>являются</w:t>
      </w:r>
      <w:r w:rsidR="007401FE">
        <w:t xml:space="preserve"> </w:t>
      </w:r>
      <w:r w:rsidR="008F05D4">
        <w:t>мало</w:t>
      </w:r>
      <w:r w:rsidR="007401FE">
        <w:t xml:space="preserve">этажные жилые дома и </w:t>
      </w:r>
      <w:r w:rsidR="002B2DDA">
        <w:t>административно-</w:t>
      </w:r>
      <w:r w:rsidR="002B2DDA">
        <w:lastRenderedPageBreak/>
        <w:t>общественные</w:t>
      </w:r>
      <w:r w:rsidR="007401FE">
        <w:t xml:space="preserve"> здания. </w:t>
      </w:r>
      <w:r w:rsidR="0027635C" w:rsidRPr="0027635C">
        <w:t>Большая часть и</w:t>
      </w:r>
      <w:r w:rsidR="008371C0" w:rsidRPr="0027635C">
        <w:t>ндивидуальны</w:t>
      </w:r>
      <w:r w:rsidR="0027635C" w:rsidRPr="0027635C">
        <w:t>х</w:t>
      </w:r>
      <w:r w:rsidR="008371C0" w:rsidRPr="0027635C">
        <w:t xml:space="preserve"> жилы</w:t>
      </w:r>
      <w:r w:rsidR="0027635C" w:rsidRPr="0027635C">
        <w:t>х</w:t>
      </w:r>
      <w:r w:rsidR="008371C0" w:rsidRPr="0027635C">
        <w:t xml:space="preserve"> дом</w:t>
      </w:r>
      <w:r w:rsidR="0027635C" w:rsidRPr="0027635C">
        <w:t>ов</w:t>
      </w:r>
      <w:r w:rsidR="008371C0" w:rsidRPr="0027635C">
        <w:t xml:space="preserve"> и промышленны</w:t>
      </w:r>
      <w:r w:rsidR="0027635C" w:rsidRPr="0027635C">
        <w:t>х</w:t>
      </w:r>
      <w:r w:rsidR="008371C0" w:rsidRPr="0027635C">
        <w:t xml:space="preserve"> объект</w:t>
      </w:r>
      <w:r w:rsidR="0027635C" w:rsidRPr="0027635C">
        <w:t>ов</w:t>
      </w:r>
      <w:r w:rsidR="008371C0" w:rsidRPr="0027635C">
        <w:t xml:space="preserve"> </w:t>
      </w:r>
      <w:r w:rsidR="002B2DDA" w:rsidRPr="0027635C">
        <w:t>отапливаются</w:t>
      </w:r>
      <w:r w:rsidR="008371C0" w:rsidRPr="0027635C">
        <w:t xml:space="preserve"> за счет собственных источников тепла.</w:t>
      </w:r>
    </w:p>
    <w:p w:rsidR="00A900B8" w:rsidRPr="00ED4BDB" w:rsidRDefault="008371C0" w:rsidP="0086347F">
      <w:r>
        <w:t xml:space="preserve">В </w:t>
      </w:r>
      <w:proofErr w:type="spellStart"/>
      <w:r w:rsidR="00523A78">
        <w:t>Газырском</w:t>
      </w:r>
      <w:proofErr w:type="spellEnd"/>
      <w:r w:rsidR="00C9151B">
        <w:t xml:space="preserve"> сельском поселении</w:t>
      </w:r>
      <w:r w:rsidR="00CE4CC8">
        <w:t xml:space="preserve"> </w:t>
      </w:r>
      <w:r w:rsidR="00AC7B5F">
        <w:t>де</w:t>
      </w:r>
      <w:r w:rsidR="0086347F">
        <w:t xml:space="preserve">централизованный </w:t>
      </w:r>
      <w:r w:rsidR="00A900B8">
        <w:t xml:space="preserve">отпуск </w:t>
      </w:r>
      <w:r w:rsidR="0086347F">
        <w:t xml:space="preserve">тепловой </w:t>
      </w:r>
      <w:r w:rsidR="001B37D6">
        <w:t>энергии производится</w:t>
      </w:r>
      <w:r w:rsidR="00A900B8">
        <w:t xml:space="preserve"> от </w:t>
      </w:r>
      <w:r w:rsidR="00AC7B5F">
        <w:t>5</w:t>
      </w:r>
      <w:r>
        <w:t xml:space="preserve"> действующ</w:t>
      </w:r>
      <w:r w:rsidR="00C9151B">
        <w:t>их</w:t>
      </w:r>
      <w:r>
        <w:t xml:space="preserve"> котельн</w:t>
      </w:r>
      <w:r w:rsidR="00C9151B">
        <w:t>ых</w:t>
      </w:r>
      <w:r>
        <w:t>.</w:t>
      </w:r>
      <w:r w:rsidR="00A900B8">
        <w:t xml:space="preserve"> Характеристика теплогенерирующих мощностей систем теплоснабжения </w:t>
      </w:r>
      <w:proofErr w:type="spellStart"/>
      <w:r w:rsidR="004F1374">
        <w:t>Газырского</w:t>
      </w:r>
      <w:proofErr w:type="spellEnd"/>
      <w:r w:rsidR="00FA4430">
        <w:t xml:space="preserve"> сельского поселения</w:t>
      </w:r>
      <w:r w:rsidR="00A900B8">
        <w:t xml:space="preserve"> </w:t>
      </w:r>
      <w:r w:rsidR="00A900B8" w:rsidRPr="00ED4BDB">
        <w:t>представлена в таблице 1.</w:t>
      </w:r>
      <w:r w:rsidR="00C9151B">
        <w:t>2</w:t>
      </w:r>
      <w:r w:rsidR="00A900B8" w:rsidRPr="00ED4BDB">
        <w:t>.</w:t>
      </w:r>
    </w:p>
    <w:p w:rsidR="00A900B8" w:rsidRDefault="00A900B8" w:rsidP="00EA4474">
      <w:pPr>
        <w:spacing w:after="0" w:line="240" w:lineRule="auto"/>
        <w:jc w:val="right"/>
      </w:pPr>
      <w:r w:rsidRPr="00ED4BDB">
        <w:t>Таблица 1.</w:t>
      </w:r>
      <w:r w:rsidR="00C9151B">
        <w:t>2</w:t>
      </w:r>
      <w:r w:rsidR="00ED4BD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486"/>
        <w:gridCol w:w="1600"/>
        <w:gridCol w:w="1575"/>
        <w:gridCol w:w="1571"/>
        <w:gridCol w:w="1571"/>
      </w:tblGrid>
      <w:tr w:rsidR="00AC7B5F" w:rsidRPr="001B37D6" w:rsidTr="00325751">
        <w:trPr>
          <w:trHeight w:val="677"/>
          <w:jc w:val="center"/>
        </w:trPr>
        <w:tc>
          <w:tcPr>
            <w:tcW w:w="1151" w:type="pct"/>
            <w:shd w:val="clear" w:color="auto" w:fill="auto"/>
            <w:tcMar>
              <w:top w:w="57" w:type="dxa"/>
              <w:bottom w:w="57" w:type="dxa"/>
            </w:tcMar>
            <w:vAlign w:val="center"/>
            <w:hideMark/>
          </w:tcPr>
          <w:p w:rsidR="00AC7B5F" w:rsidRPr="001B37D6" w:rsidRDefault="00AC7B5F" w:rsidP="00AC7B5F">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 xml:space="preserve">Наименование </w:t>
            </w:r>
          </w:p>
        </w:tc>
        <w:tc>
          <w:tcPr>
            <w:tcW w:w="733" w:type="pct"/>
            <w:vAlign w:val="center"/>
          </w:tcPr>
          <w:p w:rsidR="00AC7B5F" w:rsidRPr="001B37D6" w:rsidRDefault="00AC7B5F" w:rsidP="00EA4474">
            <w:pPr>
              <w:spacing w:after="0" w:line="240" w:lineRule="auto"/>
              <w:ind w:firstLine="0"/>
              <w:jc w:val="center"/>
              <w:rPr>
                <w:rFonts w:eastAsia="Times New Roman" w:cs="Times New Roman"/>
                <w:color w:val="000000"/>
                <w:szCs w:val="24"/>
                <w:lang w:eastAsia="ru-RU"/>
              </w:rPr>
            </w:pPr>
            <w:r>
              <w:rPr>
                <w:rFonts w:eastAsia="Calibri" w:cs="Times New Roman"/>
                <w:szCs w:val="24"/>
              </w:rPr>
              <w:t>Объект теплоснабжения №1 (Администрация)</w:t>
            </w:r>
          </w:p>
        </w:tc>
        <w:tc>
          <w:tcPr>
            <w:tcW w:w="789" w:type="pct"/>
            <w:shd w:val="clear" w:color="auto" w:fill="auto"/>
            <w:tcMar>
              <w:top w:w="57" w:type="dxa"/>
              <w:bottom w:w="57" w:type="dxa"/>
            </w:tcMar>
            <w:vAlign w:val="center"/>
            <w:hideMark/>
          </w:tcPr>
          <w:p w:rsidR="00AC7B5F" w:rsidRDefault="00AC7B5F" w:rsidP="00AC7B5F">
            <w:pPr>
              <w:tabs>
                <w:tab w:val="left" w:pos="1384"/>
              </w:tabs>
              <w:autoSpaceDE w:val="0"/>
              <w:autoSpaceDN w:val="0"/>
              <w:adjustRightInd w:val="0"/>
              <w:spacing w:after="0" w:line="240" w:lineRule="auto"/>
              <w:ind w:left="-134" w:firstLine="0"/>
              <w:jc w:val="center"/>
              <w:rPr>
                <w:rFonts w:eastAsia="Calibri" w:cs="Times New Roman"/>
                <w:szCs w:val="24"/>
              </w:rPr>
            </w:pPr>
            <w:r>
              <w:rPr>
                <w:rFonts w:eastAsia="Calibri" w:cs="Times New Roman"/>
                <w:szCs w:val="24"/>
              </w:rPr>
              <w:t xml:space="preserve">Объект теплоснабжения №2 </w:t>
            </w:r>
          </w:p>
          <w:p w:rsidR="00AC7B5F" w:rsidRPr="00CB22C0" w:rsidRDefault="00AC7B5F" w:rsidP="00AC7B5F">
            <w:pPr>
              <w:tabs>
                <w:tab w:val="left" w:pos="1384"/>
              </w:tabs>
              <w:autoSpaceDE w:val="0"/>
              <w:autoSpaceDN w:val="0"/>
              <w:adjustRightInd w:val="0"/>
              <w:spacing w:after="0" w:line="240" w:lineRule="auto"/>
              <w:ind w:left="-134" w:firstLine="0"/>
              <w:jc w:val="center"/>
              <w:rPr>
                <w:sz w:val="20"/>
                <w:szCs w:val="20"/>
              </w:rPr>
            </w:pPr>
            <w:r>
              <w:rPr>
                <w:rFonts w:eastAsia="Calibri" w:cs="Times New Roman"/>
                <w:szCs w:val="24"/>
              </w:rPr>
              <w:t>(Школа №13)</w:t>
            </w:r>
          </w:p>
        </w:tc>
        <w:tc>
          <w:tcPr>
            <w:tcW w:w="777" w:type="pct"/>
            <w:vAlign w:val="center"/>
          </w:tcPr>
          <w:p w:rsidR="00AC7B5F" w:rsidRPr="001B37D6" w:rsidRDefault="00AC7B5F" w:rsidP="00EA4474">
            <w:pPr>
              <w:spacing w:after="0" w:line="240" w:lineRule="auto"/>
              <w:ind w:firstLine="0"/>
              <w:jc w:val="center"/>
              <w:rPr>
                <w:rFonts w:eastAsia="Times New Roman" w:cs="Times New Roman"/>
                <w:color w:val="000000"/>
                <w:szCs w:val="24"/>
                <w:lang w:eastAsia="ru-RU"/>
              </w:rPr>
            </w:pPr>
            <w:r>
              <w:rPr>
                <w:rFonts w:eastAsia="Calibri" w:cs="Times New Roman"/>
                <w:szCs w:val="24"/>
              </w:rPr>
              <w:t>Объект теплоснабжения №3 (Школа №6)</w:t>
            </w:r>
          </w:p>
        </w:tc>
        <w:tc>
          <w:tcPr>
            <w:tcW w:w="775" w:type="pct"/>
            <w:vAlign w:val="center"/>
          </w:tcPr>
          <w:p w:rsidR="00AC7B5F" w:rsidRDefault="00AC7B5F" w:rsidP="00EA4474">
            <w:pPr>
              <w:spacing w:after="0" w:line="240" w:lineRule="auto"/>
              <w:ind w:firstLine="0"/>
              <w:jc w:val="center"/>
              <w:rPr>
                <w:rFonts w:eastAsia="Calibri" w:cs="Times New Roman"/>
                <w:szCs w:val="24"/>
              </w:rPr>
            </w:pPr>
            <w:r>
              <w:rPr>
                <w:rFonts w:eastAsia="Calibri" w:cs="Times New Roman"/>
                <w:szCs w:val="24"/>
              </w:rPr>
              <w:t xml:space="preserve">Объект теплоснабжения №4 (Детский </w:t>
            </w:r>
          </w:p>
          <w:p w:rsidR="00AC7B5F" w:rsidRPr="001B37D6" w:rsidRDefault="00AC7B5F" w:rsidP="00EA4474">
            <w:pPr>
              <w:spacing w:after="0" w:line="240" w:lineRule="auto"/>
              <w:ind w:firstLine="0"/>
              <w:jc w:val="center"/>
              <w:rPr>
                <w:rFonts w:eastAsia="Times New Roman" w:cs="Times New Roman"/>
                <w:color w:val="000000"/>
                <w:szCs w:val="24"/>
                <w:lang w:eastAsia="ru-RU"/>
              </w:rPr>
            </w:pPr>
            <w:proofErr w:type="gramStart"/>
            <w:r>
              <w:rPr>
                <w:rFonts w:eastAsia="Calibri" w:cs="Times New Roman"/>
                <w:szCs w:val="24"/>
              </w:rPr>
              <w:t>сад</w:t>
            </w:r>
            <w:proofErr w:type="gramEnd"/>
            <w:r>
              <w:rPr>
                <w:rFonts w:eastAsia="Calibri" w:cs="Times New Roman"/>
                <w:szCs w:val="24"/>
              </w:rPr>
              <w:t xml:space="preserve"> №33)</w:t>
            </w:r>
          </w:p>
        </w:tc>
        <w:tc>
          <w:tcPr>
            <w:tcW w:w="775" w:type="pct"/>
            <w:vAlign w:val="center"/>
          </w:tcPr>
          <w:p w:rsidR="00AC7B5F" w:rsidRDefault="00AC7B5F" w:rsidP="00325751">
            <w:pPr>
              <w:spacing w:after="0" w:line="240" w:lineRule="auto"/>
              <w:ind w:firstLine="0"/>
              <w:jc w:val="center"/>
              <w:rPr>
                <w:rFonts w:eastAsia="Calibri" w:cs="Times New Roman"/>
                <w:szCs w:val="24"/>
              </w:rPr>
            </w:pPr>
            <w:r>
              <w:rPr>
                <w:rFonts w:eastAsia="Calibri" w:cs="Times New Roman"/>
                <w:szCs w:val="24"/>
              </w:rPr>
              <w:t>Объект теплоснабжения №5 (Больница)</w:t>
            </w:r>
          </w:p>
        </w:tc>
      </w:tr>
      <w:tr w:rsidR="00AC7B5F" w:rsidRPr="001B37D6" w:rsidTr="00325751">
        <w:trPr>
          <w:trHeight w:val="436"/>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Существующие марки котлов</w:t>
            </w:r>
          </w:p>
        </w:tc>
        <w:tc>
          <w:tcPr>
            <w:tcW w:w="733" w:type="pct"/>
            <w:vAlign w:val="center"/>
          </w:tcPr>
          <w:p w:rsidR="00AC7B5F" w:rsidRPr="00CB22C0" w:rsidRDefault="00AC7B5F" w:rsidP="00CB22C0">
            <w:pPr>
              <w:spacing w:after="0" w:line="240" w:lineRule="auto"/>
              <w:ind w:firstLine="0"/>
              <w:jc w:val="center"/>
              <w:rPr>
                <w:rFonts w:eastAsia="Times New Roman" w:cs="Times New Roman"/>
                <w:szCs w:val="24"/>
                <w:highlight w:val="yellow"/>
                <w:lang w:eastAsia="ru-RU"/>
              </w:rPr>
            </w:pPr>
            <w:r>
              <w:rPr>
                <w:szCs w:val="24"/>
              </w:rPr>
              <w:t>ИШМА</w:t>
            </w:r>
          </w:p>
        </w:tc>
        <w:tc>
          <w:tcPr>
            <w:tcW w:w="789" w:type="pct"/>
            <w:shd w:val="clear" w:color="auto" w:fill="auto"/>
            <w:tcMar>
              <w:top w:w="57" w:type="dxa"/>
              <w:bottom w:w="57" w:type="dxa"/>
            </w:tcMar>
            <w:vAlign w:val="center"/>
            <w:hideMark/>
          </w:tcPr>
          <w:p w:rsidR="00AC7B5F" w:rsidRPr="00CB22C0" w:rsidRDefault="00AC7B5F" w:rsidP="00CB22C0">
            <w:pPr>
              <w:spacing w:after="0" w:line="240" w:lineRule="auto"/>
              <w:ind w:firstLine="0"/>
              <w:jc w:val="center"/>
              <w:rPr>
                <w:rFonts w:eastAsia="Times New Roman" w:cs="Times New Roman"/>
                <w:szCs w:val="24"/>
                <w:highlight w:val="yellow"/>
                <w:lang w:eastAsia="ru-RU"/>
              </w:rPr>
            </w:pPr>
            <w:r>
              <w:rPr>
                <w:szCs w:val="24"/>
              </w:rPr>
              <w:t>Сигнал</w:t>
            </w:r>
          </w:p>
        </w:tc>
        <w:tc>
          <w:tcPr>
            <w:tcW w:w="777" w:type="pct"/>
            <w:vAlign w:val="center"/>
          </w:tcPr>
          <w:p w:rsidR="00AC7B5F" w:rsidRPr="00CB22C0" w:rsidRDefault="00AC7B5F" w:rsidP="00CB22C0">
            <w:pPr>
              <w:spacing w:after="0" w:line="240" w:lineRule="auto"/>
              <w:ind w:firstLine="0"/>
              <w:jc w:val="center"/>
              <w:rPr>
                <w:rFonts w:eastAsia="Times New Roman" w:cs="Times New Roman"/>
                <w:szCs w:val="24"/>
                <w:lang w:eastAsia="ru-RU"/>
              </w:rPr>
            </w:pPr>
            <w:r>
              <w:rPr>
                <w:szCs w:val="24"/>
              </w:rPr>
              <w:t>НН0850</w:t>
            </w:r>
          </w:p>
        </w:tc>
        <w:tc>
          <w:tcPr>
            <w:tcW w:w="775" w:type="pct"/>
            <w:vAlign w:val="center"/>
          </w:tcPr>
          <w:p w:rsidR="00AC7B5F" w:rsidRPr="00CB22C0" w:rsidRDefault="00325751" w:rsidP="00CB22C0">
            <w:pPr>
              <w:spacing w:after="0" w:line="240" w:lineRule="auto"/>
              <w:ind w:firstLine="0"/>
              <w:jc w:val="center"/>
              <w:rPr>
                <w:rFonts w:eastAsia="Times New Roman" w:cs="Times New Roman"/>
                <w:szCs w:val="24"/>
                <w:lang w:eastAsia="ru-RU"/>
              </w:rPr>
            </w:pPr>
            <w:r>
              <w:rPr>
                <w:szCs w:val="24"/>
              </w:rPr>
              <w:t>Сигнал</w:t>
            </w:r>
          </w:p>
        </w:tc>
        <w:tc>
          <w:tcPr>
            <w:tcW w:w="775" w:type="pct"/>
            <w:vAlign w:val="center"/>
          </w:tcPr>
          <w:p w:rsidR="00AC7B5F" w:rsidRPr="00CB22C0" w:rsidRDefault="00325751" w:rsidP="00325751">
            <w:pPr>
              <w:spacing w:after="0" w:line="240" w:lineRule="auto"/>
              <w:ind w:firstLine="0"/>
              <w:jc w:val="center"/>
              <w:rPr>
                <w:szCs w:val="24"/>
              </w:rPr>
            </w:pPr>
            <w:r>
              <w:rPr>
                <w:szCs w:val="24"/>
              </w:rPr>
              <w:t>ИШМА</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Количество котлов</w:t>
            </w:r>
          </w:p>
        </w:tc>
        <w:tc>
          <w:tcPr>
            <w:tcW w:w="733" w:type="pct"/>
            <w:vAlign w:val="center"/>
          </w:tcPr>
          <w:p w:rsidR="00AC7B5F" w:rsidRPr="00CB22C0" w:rsidRDefault="00AC7B5F" w:rsidP="00CB22C0">
            <w:pPr>
              <w:spacing w:after="0" w:line="240" w:lineRule="auto"/>
              <w:ind w:firstLine="0"/>
              <w:jc w:val="center"/>
              <w:rPr>
                <w:rFonts w:eastAsia="Times New Roman" w:cs="Times New Roman"/>
                <w:szCs w:val="24"/>
                <w:lang w:eastAsia="ru-RU"/>
              </w:rPr>
            </w:pPr>
            <w:r>
              <w:rPr>
                <w:rFonts w:eastAsia="Times New Roman" w:cs="Times New Roman"/>
                <w:szCs w:val="24"/>
                <w:lang w:eastAsia="ru-RU"/>
              </w:rPr>
              <w:t>1</w:t>
            </w:r>
          </w:p>
        </w:tc>
        <w:tc>
          <w:tcPr>
            <w:tcW w:w="789" w:type="pct"/>
            <w:shd w:val="clear" w:color="auto" w:fill="auto"/>
            <w:tcMar>
              <w:top w:w="57" w:type="dxa"/>
              <w:bottom w:w="57" w:type="dxa"/>
            </w:tcMar>
            <w:vAlign w:val="center"/>
            <w:hideMark/>
          </w:tcPr>
          <w:p w:rsidR="00AC7B5F" w:rsidRPr="00CB22C0" w:rsidRDefault="00AC7B5F" w:rsidP="00CB22C0">
            <w:pPr>
              <w:spacing w:after="0" w:line="240" w:lineRule="auto"/>
              <w:ind w:firstLine="0"/>
              <w:jc w:val="center"/>
              <w:rPr>
                <w:rFonts w:eastAsia="Times New Roman" w:cs="Times New Roman"/>
                <w:szCs w:val="24"/>
                <w:lang w:eastAsia="ru-RU"/>
              </w:rPr>
            </w:pPr>
            <w:r>
              <w:rPr>
                <w:rFonts w:eastAsia="Times New Roman" w:cs="Times New Roman"/>
                <w:szCs w:val="24"/>
                <w:lang w:eastAsia="ru-RU"/>
              </w:rPr>
              <w:t>4</w:t>
            </w:r>
          </w:p>
        </w:tc>
        <w:tc>
          <w:tcPr>
            <w:tcW w:w="777" w:type="pct"/>
            <w:vAlign w:val="center"/>
          </w:tcPr>
          <w:p w:rsidR="00AC7B5F" w:rsidRPr="00CB22C0" w:rsidRDefault="00AC7B5F" w:rsidP="00CB22C0">
            <w:pPr>
              <w:spacing w:after="0" w:line="240" w:lineRule="auto"/>
              <w:ind w:firstLine="0"/>
              <w:jc w:val="center"/>
              <w:rPr>
                <w:rFonts w:eastAsia="Times New Roman" w:cs="Times New Roman"/>
                <w:szCs w:val="24"/>
                <w:lang w:eastAsia="ru-RU"/>
              </w:rPr>
            </w:pPr>
            <w:r>
              <w:rPr>
                <w:rFonts w:eastAsia="Times New Roman" w:cs="Times New Roman"/>
                <w:szCs w:val="24"/>
                <w:lang w:eastAsia="ru-RU"/>
              </w:rPr>
              <w:t>2</w:t>
            </w:r>
          </w:p>
        </w:tc>
        <w:tc>
          <w:tcPr>
            <w:tcW w:w="775" w:type="pct"/>
            <w:vAlign w:val="center"/>
          </w:tcPr>
          <w:p w:rsidR="00AC7B5F" w:rsidRPr="00CB22C0" w:rsidRDefault="00325751" w:rsidP="00CB22C0">
            <w:pPr>
              <w:spacing w:after="0" w:line="240" w:lineRule="auto"/>
              <w:ind w:firstLine="0"/>
              <w:jc w:val="center"/>
              <w:rPr>
                <w:rFonts w:eastAsia="Times New Roman" w:cs="Times New Roman"/>
                <w:szCs w:val="24"/>
                <w:lang w:eastAsia="ru-RU"/>
              </w:rPr>
            </w:pPr>
            <w:r>
              <w:rPr>
                <w:rFonts w:eastAsia="Times New Roman" w:cs="Times New Roman"/>
                <w:szCs w:val="24"/>
                <w:lang w:eastAsia="ru-RU"/>
              </w:rPr>
              <w:t>1</w:t>
            </w:r>
          </w:p>
        </w:tc>
        <w:tc>
          <w:tcPr>
            <w:tcW w:w="775" w:type="pct"/>
            <w:vAlign w:val="center"/>
          </w:tcPr>
          <w:p w:rsidR="00AC7B5F" w:rsidRPr="00CB22C0" w:rsidRDefault="00325751" w:rsidP="00325751">
            <w:pPr>
              <w:spacing w:after="0" w:line="240" w:lineRule="auto"/>
              <w:ind w:firstLine="0"/>
              <w:jc w:val="center"/>
              <w:rPr>
                <w:rFonts w:eastAsia="Times New Roman" w:cs="Times New Roman"/>
                <w:szCs w:val="24"/>
                <w:lang w:eastAsia="ru-RU"/>
              </w:rPr>
            </w:pPr>
            <w:r>
              <w:rPr>
                <w:rFonts w:eastAsia="Times New Roman" w:cs="Times New Roman"/>
                <w:szCs w:val="24"/>
                <w:lang w:eastAsia="ru-RU"/>
              </w:rPr>
              <w:t>1</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Год ввода котлов в эксплуатацию</w:t>
            </w:r>
          </w:p>
        </w:tc>
        <w:tc>
          <w:tcPr>
            <w:tcW w:w="733"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2009</w:t>
            </w:r>
          </w:p>
        </w:tc>
        <w:tc>
          <w:tcPr>
            <w:tcW w:w="789" w:type="pct"/>
            <w:shd w:val="clear" w:color="auto" w:fill="auto"/>
            <w:tcMar>
              <w:top w:w="57" w:type="dxa"/>
              <w:bottom w:w="57" w:type="dxa"/>
            </w:tcMar>
            <w:vAlign w:val="center"/>
            <w:hideMark/>
          </w:tcPr>
          <w:p w:rsidR="00AC7B5F" w:rsidRPr="00AC7B5F" w:rsidRDefault="00AC7B5F" w:rsidP="00CB22C0">
            <w:pPr>
              <w:spacing w:after="0" w:line="240" w:lineRule="auto"/>
              <w:ind w:firstLine="0"/>
              <w:jc w:val="center"/>
              <w:rPr>
                <w:rFonts w:eastAsia="Times New Roman" w:cs="Times New Roman"/>
                <w:color w:val="000000"/>
                <w:szCs w:val="24"/>
                <w:lang w:eastAsia="ru-RU"/>
              </w:rPr>
            </w:pPr>
            <w:r>
              <w:rPr>
                <w:szCs w:val="24"/>
              </w:rPr>
              <w:t>2010</w:t>
            </w:r>
          </w:p>
        </w:tc>
        <w:tc>
          <w:tcPr>
            <w:tcW w:w="777"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Pr>
                <w:color w:val="000000"/>
                <w:szCs w:val="24"/>
              </w:rPr>
              <w:t>2000</w:t>
            </w:r>
          </w:p>
        </w:tc>
        <w:tc>
          <w:tcPr>
            <w:tcW w:w="775" w:type="pct"/>
            <w:vAlign w:val="center"/>
          </w:tcPr>
          <w:p w:rsidR="00AC7B5F" w:rsidRPr="00CB22C0" w:rsidRDefault="00325751" w:rsidP="00CB22C0">
            <w:pPr>
              <w:spacing w:after="0" w:line="240" w:lineRule="auto"/>
              <w:ind w:firstLine="0"/>
              <w:jc w:val="center"/>
              <w:rPr>
                <w:rFonts w:eastAsia="Times New Roman" w:cs="Times New Roman"/>
                <w:color w:val="000000"/>
                <w:szCs w:val="24"/>
                <w:lang w:eastAsia="ru-RU"/>
              </w:rPr>
            </w:pPr>
            <w:r>
              <w:rPr>
                <w:color w:val="000000"/>
                <w:szCs w:val="24"/>
              </w:rPr>
              <w:t>2005</w:t>
            </w:r>
          </w:p>
        </w:tc>
        <w:tc>
          <w:tcPr>
            <w:tcW w:w="775" w:type="pct"/>
            <w:vAlign w:val="center"/>
          </w:tcPr>
          <w:p w:rsidR="00AC7B5F" w:rsidRPr="00CB22C0" w:rsidRDefault="00325751" w:rsidP="00325751">
            <w:pPr>
              <w:spacing w:after="0" w:line="240" w:lineRule="auto"/>
              <w:ind w:firstLine="0"/>
              <w:jc w:val="center"/>
              <w:rPr>
                <w:color w:val="000000"/>
                <w:szCs w:val="24"/>
              </w:rPr>
            </w:pPr>
            <w:r>
              <w:rPr>
                <w:color w:val="000000"/>
                <w:szCs w:val="24"/>
              </w:rPr>
              <w:t>2000</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 xml:space="preserve">Год реконструкции на иной вид топлива </w:t>
            </w:r>
          </w:p>
        </w:tc>
        <w:tc>
          <w:tcPr>
            <w:tcW w:w="733"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sidRPr="00CB22C0">
              <w:rPr>
                <w:rFonts w:eastAsia="Times New Roman" w:cs="Times New Roman"/>
                <w:color w:val="000000"/>
                <w:szCs w:val="24"/>
                <w:lang w:eastAsia="ru-RU"/>
              </w:rPr>
              <w:t>Нет</w:t>
            </w:r>
          </w:p>
        </w:tc>
        <w:tc>
          <w:tcPr>
            <w:tcW w:w="789" w:type="pct"/>
            <w:shd w:val="clear" w:color="auto" w:fill="auto"/>
            <w:tcMar>
              <w:top w:w="57" w:type="dxa"/>
              <w:bottom w:w="57" w:type="dxa"/>
            </w:tcMar>
            <w:vAlign w:val="center"/>
            <w:hideMark/>
          </w:tcPr>
          <w:p w:rsidR="00AC7B5F" w:rsidRPr="00CB22C0" w:rsidRDefault="00AC7B5F" w:rsidP="00CB22C0">
            <w:pPr>
              <w:spacing w:after="0" w:line="240" w:lineRule="auto"/>
              <w:ind w:firstLine="0"/>
              <w:jc w:val="center"/>
              <w:rPr>
                <w:rFonts w:eastAsia="Times New Roman" w:cs="Times New Roman"/>
                <w:color w:val="000000"/>
                <w:szCs w:val="24"/>
                <w:lang w:eastAsia="ru-RU"/>
              </w:rPr>
            </w:pPr>
            <w:r w:rsidRPr="00CB22C0">
              <w:rPr>
                <w:rFonts w:eastAsia="Times New Roman" w:cs="Times New Roman"/>
                <w:color w:val="000000"/>
                <w:szCs w:val="24"/>
                <w:lang w:eastAsia="ru-RU"/>
              </w:rPr>
              <w:t>Нет</w:t>
            </w:r>
          </w:p>
        </w:tc>
        <w:tc>
          <w:tcPr>
            <w:tcW w:w="777"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sidRPr="00CB22C0">
              <w:rPr>
                <w:rFonts w:eastAsia="Times New Roman" w:cs="Times New Roman"/>
                <w:color w:val="000000"/>
                <w:szCs w:val="24"/>
                <w:lang w:eastAsia="ru-RU"/>
              </w:rPr>
              <w:t>Нет</w:t>
            </w:r>
          </w:p>
        </w:tc>
        <w:tc>
          <w:tcPr>
            <w:tcW w:w="775"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sidRPr="00CB22C0">
              <w:rPr>
                <w:rFonts w:eastAsia="Times New Roman" w:cs="Times New Roman"/>
                <w:color w:val="000000"/>
                <w:szCs w:val="24"/>
                <w:lang w:eastAsia="ru-RU"/>
              </w:rPr>
              <w:t>Нет</w:t>
            </w:r>
          </w:p>
        </w:tc>
        <w:tc>
          <w:tcPr>
            <w:tcW w:w="775" w:type="pct"/>
            <w:vAlign w:val="center"/>
          </w:tcPr>
          <w:p w:rsidR="00AC7B5F" w:rsidRPr="00CB22C0" w:rsidRDefault="00325751" w:rsidP="00325751">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Нет</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642CC1" w:rsidRDefault="00AC7B5F" w:rsidP="00C9151B">
            <w:pPr>
              <w:spacing w:after="0" w:line="240" w:lineRule="auto"/>
              <w:ind w:firstLine="0"/>
              <w:jc w:val="left"/>
              <w:rPr>
                <w:rFonts w:eastAsia="Times New Roman" w:cs="Times New Roman"/>
                <w:color w:val="000000"/>
                <w:szCs w:val="24"/>
                <w:lang w:eastAsia="ru-RU"/>
              </w:rPr>
            </w:pPr>
            <w:r w:rsidRPr="00642CC1">
              <w:rPr>
                <w:rFonts w:eastAsia="Times New Roman" w:cs="Times New Roman"/>
                <w:color w:val="000000"/>
                <w:szCs w:val="24"/>
                <w:lang w:eastAsia="ru-RU"/>
              </w:rPr>
              <w:t>Установленная мощность, Гкал/час</w:t>
            </w:r>
          </w:p>
        </w:tc>
        <w:tc>
          <w:tcPr>
            <w:tcW w:w="733" w:type="pct"/>
            <w:vAlign w:val="center"/>
          </w:tcPr>
          <w:p w:rsidR="00AC7B5F" w:rsidRPr="00CB22C0" w:rsidRDefault="00AC7B5F" w:rsidP="00CB22C0">
            <w:pPr>
              <w:spacing w:after="0" w:line="240" w:lineRule="auto"/>
              <w:ind w:firstLine="0"/>
              <w:jc w:val="center"/>
              <w:rPr>
                <w:rFonts w:eastAsia="Times New Roman" w:cs="Times New Roman"/>
                <w:color w:val="000000"/>
                <w:szCs w:val="24"/>
                <w:lang w:eastAsia="ru-RU"/>
              </w:rPr>
            </w:pPr>
            <w:r>
              <w:rPr>
                <w:szCs w:val="24"/>
              </w:rPr>
              <w:t>0,087</w:t>
            </w:r>
          </w:p>
        </w:tc>
        <w:tc>
          <w:tcPr>
            <w:tcW w:w="789" w:type="pct"/>
            <w:shd w:val="clear" w:color="auto" w:fill="auto"/>
            <w:tcMar>
              <w:top w:w="57" w:type="dxa"/>
              <w:bottom w:w="57" w:type="dxa"/>
            </w:tcMar>
            <w:vAlign w:val="center"/>
            <w:hideMark/>
          </w:tcPr>
          <w:p w:rsidR="00AC7B5F" w:rsidRDefault="00AC7B5F" w:rsidP="00CB22C0">
            <w:pPr>
              <w:spacing w:after="0" w:line="240" w:lineRule="auto"/>
              <w:ind w:firstLine="0"/>
              <w:jc w:val="center"/>
              <w:rPr>
                <w:szCs w:val="24"/>
              </w:rPr>
            </w:pPr>
            <w:r>
              <w:rPr>
                <w:szCs w:val="24"/>
              </w:rPr>
              <w:t>0,087</w:t>
            </w:r>
          </w:p>
          <w:p w:rsidR="00AC7B5F" w:rsidRDefault="00AC7B5F" w:rsidP="00AC7B5F">
            <w:pPr>
              <w:spacing w:after="0" w:line="240" w:lineRule="auto"/>
              <w:ind w:firstLine="0"/>
              <w:jc w:val="center"/>
              <w:rPr>
                <w:szCs w:val="24"/>
              </w:rPr>
            </w:pPr>
            <w:r>
              <w:rPr>
                <w:szCs w:val="24"/>
              </w:rPr>
              <w:t>0,087</w:t>
            </w:r>
          </w:p>
          <w:p w:rsidR="00AC7B5F" w:rsidRDefault="00AC7B5F" w:rsidP="00AC7B5F">
            <w:pPr>
              <w:spacing w:after="0" w:line="240" w:lineRule="auto"/>
              <w:ind w:firstLine="0"/>
              <w:jc w:val="center"/>
              <w:rPr>
                <w:szCs w:val="24"/>
              </w:rPr>
            </w:pPr>
            <w:r>
              <w:rPr>
                <w:szCs w:val="24"/>
              </w:rPr>
              <w:t>0,087</w:t>
            </w:r>
          </w:p>
          <w:p w:rsidR="00AC7B5F" w:rsidRPr="00AC7B5F" w:rsidRDefault="00AC7B5F" w:rsidP="00AC7B5F">
            <w:pPr>
              <w:spacing w:after="0" w:line="240" w:lineRule="auto"/>
              <w:ind w:firstLine="0"/>
              <w:jc w:val="center"/>
              <w:rPr>
                <w:szCs w:val="24"/>
              </w:rPr>
            </w:pPr>
            <w:r>
              <w:rPr>
                <w:szCs w:val="24"/>
              </w:rPr>
              <w:t>0,087</w:t>
            </w:r>
          </w:p>
        </w:tc>
        <w:tc>
          <w:tcPr>
            <w:tcW w:w="777" w:type="pct"/>
            <w:vAlign w:val="center"/>
          </w:tcPr>
          <w:p w:rsidR="00AC7B5F" w:rsidRDefault="00325751" w:rsidP="00CB22C0">
            <w:pPr>
              <w:spacing w:after="0" w:line="240" w:lineRule="auto"/>
              <w:ind w:firstLine="0"/>
              <w:jc w:val="center"/>
              <w:rPr>
                <w:szCs w:val="24"/>
              </w:rPr>
            </w:pPr>
            <w:r>
              <w:rPr>
                <w:szCs w:val="24"/>
              </w:rPr>
              <w:t>0,087</w:t>
            </w:r>
          </w:p>
          <w:p w:rsidR="00325751" w:rsidRPr="00CB22C0" w:rsidRDefault="00325751" w:rsidP="00CB22C0">
            <w:pPr>
              <w:spacing w:after="0" w:line="240" w:lineRule="auto"/>
              <w:ind w:firstLine="0"/>
              <w:jc w:val="center"/>
              <w:rPr>
                <w:szCs w:val="24"/>
              </w:rPr>
            </w:pPr>
            <w:r>
              <w:rPr>
                <w:szCs w:val="24"/>
              </w:rPr>
              <w:t>0,087</w:t>
            </w:r>
          </w:p>
        </w:tc>
        <w:tc>
          <w:tcPr>
            <w:tcW w:w="775" w:type="pct"/>
            <w:vAlign w:val="center"/>
          </w:tcPr>
          <w:p w:rsidR="00325751" w:rsidRPr="00CB22C0" w:rsidRDefault="00325751" w:rsidP="00325751">
            <w:pPr>
              <w:spacing w:after="0" w:line="240" w:lineRule="auto"/>
              <w:ind w:firstLine="0"/>
              <w:jc w:val="center"/>
              <w:rPr>
                <w:szCs w:val="24"/>
              </w:rPr>
            </w:pPr>
            <w:r>
              <w:rPr>
                <w:szCs w:val="24"/>
              </w:rPr>
              <w:t>0,087</w:t>
            </w:r>
          </w:p>
        </w:tc>
        <w:tc>
          <w:tcPr>
            <w:tcW w:w="775" w:type="pct"/>
            <w:vAlign w:val="center"/>
          </w:tcPr>
          <w:p w:rsidR="00AC7B5F" w:rsidRPr="00CB22C0" w:rsidRDefault="00325751" w:rsidP="00325751">
            <w:pPr>
              <w:spacing w:after="0" w:line="240" w:lineRule="auto"/>
              <w:ind w:firstLine="0"/>
              <w:jc w:val="center"/>
              <w:rPr>
                <w:szCs w:val="24"/>
              </w:rPr>
            </w:pPr>
            <w:r>
              <w:rPr>
                <w:szCs w:val="24"/>
              </w:rPr>
              <w:t>0,087</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Подключенная нагрузка с уче</w:t>
            </w:r>
            <w:r>
              <w:rPr>
                <w:rFonts w:eastAsia="Times New Roman" w:cs="Times New Roman"/>
                <w:color w:val="000000"/>
                <w:szCs w:val="24"/>
                <w:lang w:eastAsia="ru-RU"/>
              </w:rPr>
              <w:t>том тепловых потерь 2014</w:t>
            </w:r>
            <w:r w:rsidRPr="00642CC1">
              <w:rPr>
                <w:rFonts w:eastAsia="Times New Roman" w:cs="Times New Roman"/>
                <w:color w:val="000000"/>
                <w:szCs w:val="24"/>
                <w:lang w:eastAsia="ru-RU"/>
              </w:rPr>
              <w:t>, Гкал/час</w:t>
            </w:r>
          </w:p>
        </w:tc>
        <w:tc>
          <w:tcPr>
            <w:tcW w:w="733" w:type="pct"/>
            <w:vAlign w:val="center"/>
          </w:tcPr>
          <w:p w:rsidR="00AC7B5F" w:rsidRPr="00CB22C0" w:rsidRDefault="00AC7B5F" w:rsidP="00CB22C0">
            <w:pPr>
              <w:spacing w:after="0"/>
              <w:ind w:firstLine="0"/>
              <w:jc w:val="center"/>
              <w:rPr>
                <w:rFonts w:cs="Times New Roman"/>
                <w:bCs/>
                <w:szCs w:val="20"/>
              </w:rPr>
            </w:pPr>
            <w:r>
              <w:rPr>
                <w:rFonts w:cs="Times New Roman"/>
                <w:bCs/>
                <w:szCs w:val="20"/>
              </w:rPr>
              <w:t>0,087</w:t>
            </w:r>
          </w:p>
        </w:tc>
        <w:tc>
          <w:tcPr>
            <w:tcW w:w="789" w:type="pct"/>
            <w:shd w:val="clear" w:color="auto" w:fill="auto"/>
            <w:tcMar>
              <w:top w:w="57" w:type="dxa"/>
              <w:bottom w:w="57" w:type="dxa"/>
            </w:tcMar>
            <w:vAlign w:val="center"/>
            <w:hideMark/>
          </w:tcPr>
          <w:p w:rsidR="00AC7B5F" w:rsidRPr="00CB22C0" w:rsidRDefault="00AC7B5F" w:rsidP="00CB22C0">
            <w:pPr>
              <w:spacing w:after="0"/>
              <w:ind w:firstLine="0"/>
              <w:jc w:val="center"/>
              <w:rPr>
                <w:rFonts w:cs="Times New Roman"/>
                <w:bCs/>
                <w:szCs w:val="20"/>
              </w:rPr>
            </w:pPr>
            <w:r>
              <w:rPr>
                <w:rFonts w:cs="Times New Roman"/>
                <w:bCs/>
                <w:szCs w:val="20"/>
              </w:rPr>
              <w:t>0,348</w:t>
            </w:r>
          </w:p>
        </w:tc>
        <w:tc>
          <w:tcPr>
            <w:tcW w:w="777" w:type="pct"/>
            <w:vAlign w:val="center"/>
          </w:tcPr>
          <w:p w:rsidR="00AC7B5F" w:rsidRPr="00CB22C0" w:rsidRDefault="00325751" w:rsidP="00CB22C0">
            <w:pPr>
              <w:spacing w:after="0"/>
              <w:ind w:firstLine="0"/>
              <w:jc w:val="center"/>
              <w:rPr>
                <w:rFonts w:cs="Times New Roman"/>
                <w:bCs/>
                <w:szCs w:val="20"/>
              </w:rPr>
            </w:pPr>
            <w:r>
              <w:rPr>
                <w:rFonts w:cs="Times New Roman"/>
                <w:bCs/>
                <w:szCs w:val="20"/>
              </w:rPr>
              <w:t>0,174</w:t>
            </w:r>
          </w:p>
        </w:tc>
        <w:tc>
          <w:tcPr>
            <w:tcW w:w="775" w:type="pct"/>
            <w:vAlign w:val="center"/>
          </w:tcPr>
          <w:p w:rsidR="00AC7B5F" w:rsidRPr="00CB22C0" w:rsidRDefault="00325751" w:rsidP="00CB22C0">
            <w:pPr>
              <w:spacing w:after="0"/>
              <w:ind w:firstLine="0"/>
              <w:jc w:val="center"/>
              <w:rPr>
                <w:rFonts w:cs="Times New Roman"/>
                <w:bCs/>
                <w:szCs w:val="20"/>
              </w:rPr>
            </w:pPr>
            <w:r>
              <w:rPr>
                <w:szCs w:val="24"/>
              </w:rPr>
              <w:t>0,087</w:t>
            </w:r>
          </w:p>
        </w:tc>
        <w:tc>
          <w:tcPr>
            <w:tcW w:w="775" w:type="pct"/>
            <w:vAlign w:val="center"/>
          </w:tcPr>
          <w:p w:rsidR="00AC7B5F" w:rsidRPr="00CB22C0" w:rsidRDefault="00325751" w:rsidP="00325751">
            <w:pPr>
              <w:spacing w:after="0"/>
              <w:ind w:firstLine="0"/>
              <w:jc w:val="center"/>
              <w:rPr>
                <w:rFonts w:cs="Times New Roman"/>
                <w:bCs/>
                <w:szCs w:val="20"/>
              </w:rPr>
            </w:pPr>
            <w:r>
              <w:rPr>
                <w:szCs w:val="24"/>
              </w:rPr>
              <w:t>0,087</w:t>
            </w:r>
          </w:p>
        </w:tc>
      </w:tr>
      <w:tr w:rsidR="00325751" w:rsidRPr="001B37D6" w:rsidTr="00325751">
        <w:trPr>
          <w:trHeight w:val="20"/>
          <w:jc w:val="center"/>
        </w:trPr>
        <w:tc>
          <w:tcPr>
            <w:tcW w:w="1151" w:type="pct"/>
            <w:shd w:val="clear" w:color="auto" w:fill="auto"/>
            <w:tcMar>
              <w:top w:w="57" w:type="dxa"/>
              <w:bottom w:w="57" w:type="dxa"/>
            </w:tcMar>
            <w:vAlign w:val="center"/>
            <w:hideMark/>
          </w:tcPr>
          <w:p w:rsidR="00325751" w:rsidRPr="001B37D6" w:rsidRDefault="00325751" w:rsidP="00325751">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Вид топлива</w:t>
            </w:r>
          </w:p>
        </w:tc>
        <w:tc>
          <w:tcPr>
            <w:tcW w:w="733"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Газ</w:t>
            </w:r>
          </w:p>
        </w:tc>
        <w:tc>
          <w:tcPr>
            <w:tcW w:w="789" w:type="pct"/>
            <w:shd w:val="clear" w:color="auto" w:fill="auto"/>
            <w:tcMar>
              <w:top w:w="57" w:type="dxa"/>
              <w:bottom w:w="57" w:type="dxa"/>
            </w:tcMar>
            <w:vAlign w:val="center"/>
            <w:hideMark/>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Газ</w:t>
            </w:r>
          </w:p>
        </w:tc>
        <w:tc>
          <w:tcPr>
            <w:tcW w:w="777"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Газ</w:t>
            </w:r>
          </w:p>
        </w:tc>
        <w:tc>
          <w:tcPr>
            <w:tcW w:w="775"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Газ</w:t>
            </w:r>
          </w:p>
        </w:tc>
        <w:tc>
          <w:tcPr>
            <w:tcW w:w="775"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Газ</w:t>
            </w:r>
          </w:p>
        </w:tc>
      </w:tr>
      <w:tr w:rsidR="00325751" w:rsidRPr="001B37D6" w:rsidTr="00325751">
        <w:trPr>
          <w:trHeight w:val="20"/>
          <w:jc w:val="center"/>
        </w:trPr>
        <w:tc>
          <w:tcPr>
            <w:tcW w:w="1151" w:type="pct"/>
            <w:shd w:val="clear" w:color="auto" w:fill="auto"/>
            <w:tcMar>
              <w:top w:w="57" w:type="dxa"/>
              <w:bottom w:w="57" w:type="dxa"/>
            </w:tcMar>
            <w:vAlign w:val="center"/>
            <w:hideMark/>
          </w:tcPr>
          <w:p w:rsidR="00325751" w:rsidRPr="001B37D6" w:rsidRDefault="00325751" w:rsidP="00325751">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Расход топлива за отопительный сезон</w:t>
            </w:r>
          </w:p>
        </w:tc>
        <w:tc>
          <w:tcPr>
            <w:tcW w:w="733"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12833 м</w:t>
            </w:r>
            <w:r w:rsidRPr="00AC7B5F">
              <w:rPr>
                <w:szCs w:val="24"/>
                <w:vertAlign w:val="superscript"/>
              </w:rPr>
              <w:t>3</w:t>
            </w:r>
          </w:p>
        </w:tc>
        <w:tc>
          <w:tcPr>
            <w:tcW w:w="789" w:type="pct"/>
            <w:shd w:val="clear" w:color="auto" w:fill="auto"/>
            <w:tcMar>
              <w:top w:w="57" w:type="dxa"/>
              <w:bottom w:w="57" w:type="dxa"/>
            </w:tcMar>
            <w:vAlign w:val="center"/>
            <w:hideMark/>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100000 м</w:t>
            </w:r>
            <w:r w:rsidRPr="00AC7B5F">
              <w:rPr>
                <w:szCs w:val="24"/>
                <w:vertAlign w:val="superscript"/>
              </w:rPr>
              <w:t>3</w:t>
            </w:r>
          </w:p>
        </w:tc>
        <w:tc>
          <w:tcPr>
            <w:tcW w:w="777"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96870 м</w:t>
            </w:r>
            <w:r w:rsidRPr="00AC7B5F">
              <w:rPr>
                <w:szCs w:val="24"/>
                <w:vertAlign w:val="superscript"/>
              </w:rPr>
              <w:t>3</w:t>
            </w:r>
          </w:p>
        </w:tc>
        <w:tc>
          <w:tcPr>
            <w:tcW w:w="775"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21490 м</w:t>
            </w:r>
            <w:r w:rsidRPr="00AC7B5F">
              <w:rPr>
                <w:szCs w:val="24"/>
                <w:vertAlign w:val="superscript"/>
              </w:rPr>
              <w:t>3</w:t>
            </w:r>
          </w:p>
        </w:tc>
        <w:tc>
          <w:tcPr>
            <w:tcW w:w="775" w:type="pct"/>
            <w:vAlign w:val="center"/>
          </w:tcPr>
          <w:p w:rsidR="00325751" w:rsidRPr="00091CE0" w:rsidRDefault="00325751" w:rsidP="00325751">
            <w:pPr>
              <w:spacing w:after="0" w:line="240" w:lineRule="auto"/>
              <w:ind w:firstLine="0"/>
              <w:jc w:val="center"/>
              <w:rPr>
                <w:rFonts w:eastAsia="Times New Roman" w:cs="Times New Roman"/>
                <w:color w:val="000000"/>
                <w:szCs w:val="24"/>
                <w:lang w:eastAsia="ru-RU"/>
              </w:rPr>
            </w:pPr>
            <w:r>
              <w:rPr>
                <w:szCs w:val="24"/>
              </w:rPr>
              <w:t>91176 м</w:t>
            </w:r>
            <w:r w:rsidRPr="00AC7B5F">
              <w:rPr>
                <w:szCs w:val="24"/>
                <w:vertAlign w:val="superscript"/>
              </w:rPr>
              <w:t>3</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position w:val="-28"/>
                <w:szCs w:val="24"/>
                <w:lang w:eastAsia="ru-RU"/>
              </w:rPr>
              <w:t>КПД существующих котлов при ном.</w:t>
            </w:r>
          </w:p>
        </w:tc>
        <w:tc>
          <w:tcPr>
            <w:tcW w:w="733" w:type="pct"/>
            <w:vAlign w:val="center"/>
          </w:tcPr>
          <w:p w:rsidR="00AC7B5F" w:rsidRPr="00091CE0" w:rsidRDefault="00AC7B5F" w:rsidP="00091CE0">
            <w:pPr>
              <w:spacing w:after="0" w:line="240" w:lineRule="auto"/>
              <w:ind w:firstLine="0"/>
              <w:jc w:val="center"/>
              <w:rPr>
                <w:rFonts w:eastAsia="Times New Roman" w:cs="Times New Roman"/>
                <w:color w:val="000000"/>
                <w:szCs w:val="24"/>
                <w:lang w:eastAsia="ru-RU"/>
              </w:rPr>
            </w:pPr>
            <w:r>
              <w:rPr>
                <w:szCs w:val="24"/>
              </w:rPr>
              <w:t>88</w:t>
            </w:r>
          </w:p>
        </w:tc>
        <w:tc>
          <w:tcPr>
            <w:tcW w:w="789" w:type="pct"/>
            <w:shd w:val="clear" w:color="auto" w:fill="auto"/>
            <w:tcMar>
              <w:top w:w="57" w:type="dxa"/>
              <w:bottom w:w="57" w:type="dxa"/>
            </w:tcMar>
            <w:vAlign w:val="center"/>
            <w:hideMark/>
          </w:tcPr>
          <w:p w:rsidR="00AC7B5F" w:rsidRPr="00091CE0" w:rsidRDefault="00AC7B5F" w:rsidP="00091CE0">
            <w:pPr>
              <w:spacing w:after="0" w:line="240" w:lineRule="auto"/>
              <w:ind w:firstLine="0"/>
              <w:jc w:val="center"/>
              <w:rPr>
                <w:rFonts w:eastAsia="Times New Roman" w:cs="Times New Roman"/>
                <w:color w:val="000000"/>
                <w:szCs w:val="24"/>
                <w:lang w:eastAsia="ru-RU"/>
              </w:rPr>
            </w:pPr>
            <w:r>
              <w:rPr>
                <w:szCs w:val="24"/>
              </w:rPr>
              <w:t>85</w:t>
            </w:r>
          </w:p>
        </w:tc>
        <w:tc>
          <w:tcPr>
            <w:tcW w:w="777" w:type="pct"/>
            <w:vAlign w:val="center"/>
          </w:tcPr>
          <w:p w:rsidR="00AC7B5F" w:rsidRPr="00091CE0" w:rsidRDefault="00325751" w:rsidP="00091CE0">
            <w:pPr>
              <w:spacing w:after="0" w:line="240" w:lineRule="auto"/>
              <w:ind w:firstLine="0"/>
              <w:jc w:val="center"/>
              <w:rPr>
                <w:szCs w:val="24"/>
              </w:rPr>
            </w:pPr>
            <w:r>
              <w:rPr>
                <w:szCs w:val="24"/>
              </w:rPr>
              <w:t>92</w:t>
            </w:r>
          </w:p>
        </w:tc>
        <w:tc>
          <w:tcPr>
            <w:tcW w:w="775" w:type="pct"/>
            <w:vAlign w:val="center"/>
          </w:tcPr>
          <w:p w:rsidR="00AC7B5F" w:rsidRPr="00091CE0" w:rsidRDefault="00325751" w:rsidP="00091CE0">
            <w:pPr>
              <w:spacing w:after="0" w:line="240" w:lineRule="auto"/>
              <w:ind w:firstLine="0"/>
              <w:jc w:val="center"/>
              <w:rPr>
                <w:szCs w:val="24"/>
              </w:rPr>
            </w:pPr>
            <w:r>
              <w:rPr>
                <w:szCs w:val="24"/>
              </w:rPr>
              <w:t>85</w:t>
            </w:r>
          </w:p>
        </w:tc>
        <w:tc>
          <w:tcPr>
            <w:tcW w:w="775" w:type="pct"/>
            <w:vAlign w:val="center"/>
          </w:tcPr>
          <w:p w:rsidR="00AC7B5F" w:rsidRPr="00091CE0" w:rsidRDefault="00325751" w:rsidP="00325751">
            <w:pPr>
              <w:spacing w:after="0" w:line="240" w:lineRule="auto"/>
              <w:ind w:firstLine="0"/>
              <w:jc w:val="center"/>
              <w:rPr>
                <w:szCs w:val="24"/>
              </w:rPr>
            </w:pPr>
            <w:r>
              <w:rPr>
                <w:szCs w:val="24"/>
              </w:rPr>
              <w:t>85</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Действительный КПД котла (котлов)</w:t>
            </w:r>
          </w:p>
        </w:tc>
        <w:tc>
          <w:tcPr>
            <w:tcW w:w="733" w:type="pct"/>
            <w:vAlign w:val="center"/>
          </w:tcPr>
          <w:p w:rsidR="00AC7B5F" w:rsidRPr="00091CE0" w:rsidRDefault="00AC7B5F" w:rsidP="00091CE0">
            <w:pPr>
              <w:spacing w:after="0" w:line="240" w:lineRule="auto"/>
              <w:ind w:firstLine="0"/>
              <w:jc w:val="center"/>
              <w:rPr>
                <w:rFonts w:eastAsia="Times New Roman" w:cs="Times New Roman"/>
                <w:color w:val="000000"/>
                <w:szCs w:val="24"/>
                <w:lang w:eastAsia="ru-RU"/>
              </w:rPr>
            </w:pPr>
            <w:r>
              <w:rPr>
                <w:szCs w:val="24"/>
              </w:rPr>
              <w:t>85</w:t>
            </w:r>
          </w:p>
        </w:tc>
        <w:tc>
          <w:tcPr>
            <w:tcW w:w="789" w:type="pct"/>
            <w:shd w:val="clear" w:color="auto" w:fill="auto"/>
            <w:tcMar>
              <w:top w:w="57" w:type="dxa"/>
              <w:bottom w:w="57" w:type="dxa"/>
            </w:tcMar>
            <w:vAlign w:val="center"/>
            <w:hideMark/>
          </w:tcPr>
          <w:p w:rsidR="00AC7B5F" w:rsidRPr="00091CE0" w:rsidRDefault="00AC7B5F" w:rsidP="00091CE0">
            <w:pPr>
              <w:spacing w:after="0" w:line="240" w:lineRule="auto"/>
              <w:ind w:firstLine="0"/>
              <w:jc w:val="center"/>
              <w:rPr>
                <w:rFonts w:eastAsia="Times New Roman" w:cs="Times New Roman"/>
                <w:color w:val="000000"/>
                <w:szCs w:val="24"/>
                <w:lang w:eastAsia="ru-RU"/>
              </w:rPr>
            </w:pPr>
            <w:r>
              <w:rPr>
                <w:szCs w:val="24"/>
              </w:rPr>
              <w:t>85</w:t>
            </w:r>
          </w:p>
        </w:tc>
        <w:tc>
          <w:tcPr>
            <w:tcW w:w="777" w:type="pct"/>
            <w:vAlign w:val="center"/>
          </w:tcPr>
          <w:p w:rsidR="00AC7B5F" w:rsidRPr="00091CE0" w:rsidRDefault="00AC7B5F" w:rsidP="00325751">
            <w:pPr>
              <w:spacing w:after="0" w:line="240" w:lineRule="auto"/>
              <w:ind w:firstLine="0"/>
              <w:jc w:val="center"/>
              <w:rPr>
                <w:szCs w:val="24"/>
              </w:rPr>
            </w:pPr>
            <w:r w:rsidRPr="00091CE0">
              <w:rPr>
                <w:szCs w:val="24"/>
              </w:rPr>
              <w:t>9</w:t>
            </w:r>
            <w:r w:rsidR="00325751">
              <w:rPr>
                <w:szCs w:val="24"/>
              </w:rPr>
              <w:t>2</w:t>
            </w:r>
          </w:p>
        </w:tc>
        <w:tc>
          <w:tcPr>
            <w:tcW w:w="775" w:type="pct"/>
            <w:vAlign w:val="center"/>
          </w:tcPr>
          <w:p w:rsidR="00AC7B5F" w:rsidRPr="00091CE0" w:rsidRDefault="00325751" w:rsidP="00091CE0">
            <w:pPr>
              <w:spacing w:after="0" w:line="240" w:lineRule="auto"/>
              <w:ind w:firstLine="0"/>
              <w:jc w:val="center"/>
              <w:rPr>
                <w:szCs w:val="24"/>
              </w:rPr>
            </w:pPr>
            <w:r>
              <w:rPr>
                <w:szCs w:val="24"/>
              </w:rPr>
              <w:t>85</w:t>
            </w:r>
          </w:p>
        </w:tc>
        <w:tc>
          <w:tcPr>
            <w:tcW w:w="775" w:type="pct"/>
            <w:vAlign w:val="center"/>
          </w:tcPr>
          <w:p w:rsidR="00AC7B5F" w:rsidRPr="00091CE0" w:rsidRDefault="00325751" w:rsidP="00325751">
            <w:pPr>
              <w:spacing w:after="0" w:line="240" w:lineRule="auto"/>
              <w:ind w:firstLine="0"/>
              <w:jc w:val="center"/>
              <w:rPr>
                <w:szCs w:val="24"/>
              </w:rPr>
            </w:pPr>
            <w:r>
              <w:rPr>
                <w:szCs w:val="24"/>
              </w:rPr>
              <w:t>85</w:t>
            </w:r>
          </w:p>
        </w:tc>
      </w:tr>
      <w:tr w:rsidR="00AC7B5F" w:rsidRPr="001B37D6" w:rsidTr="00325751">
        <w:trPr>
          <w:trHeight w:val="20"/>
          <w:jc w:val="center"/>
        </w:trPr>
        <w:tc>
          <w:tcPr>
            <w:tcW w:w="1151" w:type="pct"/>
            <w:shd w:val="clear" w:color="auto" w:fill="auto"/>
            <w:tcMar>
              <w:top w:w="57" w:type="dxa"/>
              <w:bottom w:w="57" w:type="dxa"/>
            </w:tcMar>
            <w:vAlign w:val="center"/>
            <w:hideMark/>
          </w:tcPr>
          <w:p w:rsidR="00AC7B5F" w:rsidRPr="001B37D6" w:rsidRDefault="00AC7B5F" w:rsidP="00C915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Режимные карты, год</w:t>
            </w:r>
          </w:p>
        </w:tc>
        <w:tc>
          <w:tcPr>
            <w:tcW w:w="733" w:type="pct"/>
            <w:vAlign w:val="center"/>
          </w:tcPr>
          <w:p w:rsidR="00AC7B5F" w:rsidRPr="00091CE0" w:rsidRDefault="00AC7B5F" w:rsidP="00091CE0">
            <w:pPr>
              <w:spacing w:after="0" w:line="240" w:lineRule="auto"/>
              <w:ind w:firstLine="0"/>
              <w:jc w:val="center"/>
              <w:rPr>
                <w:rFonts w:eastAsia="Times New Roman" w:cs="Times New Roman"/>
                <w:color w:val="000000"/>
                <w:szCs w:val="24"/>
                <w:lang w:eastAsia="ru-RU"/>
              </w:rPr>
            </w:pPr>
            <w:r w:rsidRPr="00091CE0">
              <w:rPr>
                <w:rFonts w:eastAsia="Times New Roman" w:cs="Times New Roman"/>
                <w:color w:val="000000"/>
                <w:szCs w:val="24"/>
                <w:lang w:eastAsia="ru-RU"/>
              </w:rPr>
              <w:t>2014</w:t>
            </w:r>
          </w:p>
        </w:tc>
        <w:tc>
          <w:tcPr>
            <w:tcW w:w="789" w:type="pct"/>
            <w:shd w:val="clear" w:color="auto" w:fill="auto"/>
            <w:tcMar>
              <w:top w:w="57" w:type="dxa"/>
              <w:bottom w:w="57" w:type="dxa"/>
            </w:tcMar>
            <w:vAlign w:val="center"/>
            <w:hideMark/>
          </w:tcPr>
          <w:p w:rsidR="00AC7B5F" w:rsidRPr="00091CE0" w:rsidRDefault="00AC7B5F" w:rsidP="00091CE0">
            <w:pPr>
              <w:spacing w:after="0" w:line="240" w:lineRule="auto"/>
              <w:ind w:firstLine="0"/>
              <w:jc w:val="center"/>
              <w:rPr>
                <w:rFonts w:eastAsia="Times New Roman" w:cs="Times New Roman"/>
                <w:color w:val="000000"/>
                <w:szCs w:val="24"/>
                <w:lang w:eastAsia="ru-RU"/>
              </w:rPr>
            </w:pPr>
            <w:r w:rsidRPr="00091CE0">
              <w:rPr>
                <w:rFonts w:eastAsia="Times New Roman" w:cs="Times New Roman"/>
                <w:color w:val="000000"/>
                <w:szCs w:val="24"/>
                <w:lang w:eastAsia="ru-RU"/>
              </w:rPr>
              <w:t>2014</w:t>
            </w:r>
          </w:p>
        </w:tc>
        <w:tc>
          <w:tcPr>
            <w:tcW w:w="777" w:type="pct"/>
            <w:vAlign w:val="center"/>
          </w:tcPr>
          <w:p w:rsidR="00AC7B5F" w:rsidRPr="00091CE0" w:rsidRDefault="00AC7B5F" w:rsidP="00091CE0">
            <w:pPr>
              <w:spacing w:after="0" w:line="240" w:lineRule="auto"/>
              <w:ind w:firstLine="0"/>
              <w:jc w:val="center"/>
              <w:rPr>
                <w:rFonts w:eastAsia="Times New Roman" w:cs="Times New Roman"/>
                <w:color w:val="000000"/>
                <w:szCs w:val="24"/>
                <w:lang w:eastAsia="ru-RU"/>
              </w:rPr>
            </w:pPr>
            <w:r w:rsidRPr="00091CE0">
              <w:rPr>
                <w:rFonts w:eastAsia="Times New Roman" w:cs="Times New Roman"/>
                <w:color w:val="000000"/>
                <w:szCs w:val="24"/>
                <w:lang w:eastAsia="ru-RU"/>
              </w:rPr>
              <w:t>2014</w:t>
            </w:r>
          </w:p>
        </w:tc>
        <w:tc>
          <w:tcPr>
            <w:tcW w:w="775" w:type="pct"/>
            <w:vAlign w:val="center"/>
          </w:tcPr>
          <w:p w:rsidR="00AC7B5F" w:rsidRPr="00091CE0" w:rsidRDefault="00AC7B5F" w:rsidP="00091CE0">
            <w:pPr>
              <w:spacing w:after="0" w:line="240" w:lineRule="auto"/>
              <w:ind w:firstLine="0"/>
              <w:jc w:val="center"/>
              <w:rPr>
                <w:rFonts w:eastAsia="Times New Roman" w:cs="Times New Roman"/>
                <w:color w:val="000000"/>
                <w:szCs w:val="24"/>
                <w:lang w:eastAsia="ru-RU"/>
              </w:rPr>
            </w:pPr>
            <w:r w:rsidRPr="00091CE0">
              <w:rPr>
                <w:rFonts w:eastAsia="Times New Roman" w:cs="Times New Roman"/>
                <w:color w:val="000000"/>
                <w:szCs w:val="24"/>
                <w:lang w:eastAsia="ru-RU"/>
              </w:rPr>
              <w:t>2014</w:t>
            </w:r>
          </w:p>
        </w:tc>
        <w:tc>
          <w:tcPr>
            <w:tcW w:w="775" w:type="pct"/>
            <w:vAlign w:val="center"/>
          </w:tcPr>
          <w:p w:rsidR="00AC7B5F" w:rsidRPr="00091CE0" w:rsidRDefault="00325751" w:rsidP="00325751">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2014</w:t>
            </w:r>
          </w:p>
        </w:tc>
      </w:tr>
    </w:tbl>
    <w:p w:rsidR="00A415DD" w:rsidRDefault="00265E22" w:rsidP="00A415DD">
      <w:pPr>
        <w:spacing w:after="0"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Примечание: </w:t>
      </w:r>
      <w:r w:rsidR="00CE4CC8">
        <w:rPr>
          <w:rFonts w:eastAsia="Times New Roman" w:cs="Times New Roman"/>
          <w:color w:val="000000"/>
          <w:sz w:val="20"/>
          <w:szCs w:val="20"/>
          <w:lang w:eastAsia="ru-RU"/>
        </w:rPr>
        <w:t>н/д – отсутствуют данные.</w:t>
      </w:r>
    </w:p>
    <w:p w:rsidR="00A415DD" w:rsidRDefault="00A415DD" w:rsidP="00A415DD">
      <w:pPr>
        <w:spacing w:after="0" w:line="240" w:lineRule="auto"/>
        <w:ind w:firstLine="0"/>
        <w:jc w:val="left"/>
        <w:rPr>
          <w:rFonts w:eastAsia="Times New Roman" w:cs="Times New Roman"/>
          <w:color w:val="000000"/>
          <w:sz w:val="20"/>
          <w:szCs w:val="20"/>
          <w:lang w:eastAsia="ru-RU"/>
        </w:rPr>
      </w:pPr>
    </w:p>
    <w:p w:rsidR="00B734A2" w:rsidRDefault="00A900B8" w:rsidP="00A415DD">
      <w:pPr>
        <w:spacing w:after="0" w:line="240" w:lineRule="auto"/>
      </w:pPr>
      <w:r>
        <w:t xml:space="preserve">Регулирование отпуска тепла от котельных осуществляется качественным методом, т.е. изменением температуры на источнике. </w:t>
      </w:r>
      <w:r w:rsidR="00B734A2">
        <w:t>Температурный график тепловых сетей 95/70</w:t>
      </w:r>
      <w:r w:rsidR="00B734A2">
        <w:rPr>
          <w:rFonts w:cs="Times New Roman"/>
        </w:rPr>
        <w:t>º</w:t>
      </w:r>
      <w:r w:rsidR="00B734A2">
        <w:t xml:space="preserve">С, обусловлен режимом работы котельных, короткой протяженностью тепловых сетей, а также </w:t>
      </w:r>
      <w:r w:rsidR="002B2DDA">
        <w:t>отсутствием</w:t>
      </w:r>
      <w:r w:rsidR="00B734A2">
        <w:t xml:space="preserve"> необходимости у потребителей более высокой температуры.</w:t>
      </w:r>
    </w:p>
    <w:p w:rsidR="00B734A2" w:rsidRDefault="00B734A2" w:rsidP="00A415DD">
      <w:r w:rsidRPr="0086347F">
        <w:lastRenderedPageBreak/>
        <w:t xml:space="preserve">Для заполнения и подпитки </w:t>
      </w:r>
      <w:r w:rsidR="002B2DDA" w:rsidRPr="0086347F">
        <w:t>тепловой</w:t>
      </w:r>
      <w:r w:rsidRPr="0086347F">
        <w:t xml:space="preserve"> сети используется вода </w:t>
      </w:r>
      <w:r w:rsidR="00AB6F18" w:rsidRPr="0086347F">
        <w:t>из водопроводной сети.</w:t>
      </w:r>
      <w:r>
        <w:t xml:space="preserve"> Оборудование для водоподготовки исходной воды тепловых сетей отсутствует.</w:t>
      </w:r>
    </w:p>
    <w:p w:rsidR="00B734A2" w:rsidRDefault="00DE3B9C" w:rsidP="00B734A2">
      <w:r>
        <w:t>К</w:t>
      </w:r>
      <w:r w:rsidR="0099414B" w:rsidRPr="0086347F">
        <w:t>отельн</w:t>
      </w:r>
      <w:r>
        <w:t>ая</w:t>
      </w:r>
      <w:r w:rsidR="0099414B" w:rsidRPr="0086347F">
        <w:t xml:space="preserve"> </w:t>
      </w:r>
      <w:r w:rsidR="00325751">
        <w:t xml:space="preserve">не </w:t>
      </w:r>
      <w:r w:rsidR="0099414B" w:rsidRPr="0086347F">
        <w:t>оснащен</w:t>
      </w:r>
      <w:r>
        <w:t>а</w:t>
      </w:r>
      <w:r w:rsidR="0099414B" w:rsidRPr="0086347F">
        <w:t xml:space="preserve"> приборами учета отпу</w:t>
      </w:r>
      <w:r>
        <w:t>скаемой</w:t>
      </w:r>
      <w:r w:rsidR="0099414B" w:rsidRPr="0086347F">
        <w:t xml:space="preserve"> </w:t>
      </w:r>
      <w:r w:rsidR="0099414B" w:rsidRPr="004F19EE">
        <w:rPr>
          <w:szCs w:val="24"/>
        </w:rPr>
        <w:t xml:space="preserve">тепловой энергии. </w:t>
      </w:r>
      <w:r w:rsidR="0099414B" w:rsidRPr="004F19EE">
        <w:rPr>
          <w:rStyle w:val="apple-converted-space"/>
          <w:rFonts w:cs="Times New Roman"/>
          <w:szCs w:val="24"/>
          <w:shd w:val="clear" w:color="auto" w:fill="FFFFFF"/>
        </w:rPr>
        <w:t> </w:t>
      </w:r>
      <w:r w:rsidR="0099414B" w:rsidRPr="004F19EE">
        <w:rPr>
          <w:szCs w:val="24"/>
          <w:shd w:val="clear" w:color="auto" w:fill="FFFFFF"/>
        </w:rPr>
        <w:t>Приборы учета</w:t>
      </w:r>
      <w:r w:rsidR="00325751">
        <w:rPr>
          <w:szCs w:val="24"/>
          <w:shd w:val="clear" w:color="auto" w:fill="FFFFFF"/>
        </w:rPr>
        <w:t xml:space="preserve"> потребления природного газа установлены на всех котельных.</w:t>
      </w:r>
      <w:r w:rsidR="0099414B" w:rsidRPr="004F19EE">
        <w:rPr>
          <w:szCs w:val="24"/>
          <w:shd w:val="clear" w:color="auto" w:fill="FFFFFF"/>
        </w:rPr>
        <w:t xml:space="preserve"> </w:t>
      </w:r>
      <w:r w:rsidR="00B734A2">
        <w:t xml:space="preserve">Тепловые сети – тупиковые, выполнены двухтрубными, симметричными. Схема </w:t>
      </w:r>
      <w:r>
        <w:t>присоединения потребителей</w:t>
      </w:r>
      <w:r w:rsidR="00B734A2">
        <w:t xml:space="preserve"> тепловой энергии осуществлена по </w:t>
      </w:r>
      <w:r w:rsidR="00F40E3D">
        <w:t>закрытой</w:t>
      </w:r>
      <w:r w:rsidR="00B734A2">
        <w:t xml:space="preserve"> схеме теплоснабжения.</w:t>
      </w:r>
      <w:r w:rsidR="00EA4474">
        <w:t xml:space="preserve"> </w:t>
      </w:r>
      <w:r w:rsidR="00B734A2" w:rsidRPr="00A03ED8">
        <w:t xml:space="preserve">Обобщенная характеристика </w:t>
      </w:r>
      <w:r w:rsidR="00344C56">
        <w:t>сетей</w:t>
      </w:r>
      <w:r w:rsidR="00B734A2" w:rsidRPr="00A03ED8">
        <w:t xml:space="preserve"> теплоснабжения </w:t>
      </w:r>
      <w:proofErr w:type="spellStart"/>
      <w:r w:rsidR="004F1374">
        <w:rPr>
          <w:bCs/>
          <w:spacing w:val="1"/>
        </w:rPr>
        <w:t>Газырского</w:t>
      </w:r>
      <w:proofErr w:type="spellEnd"/>
      <w:r w:rsidR="00FA4430">
        <w:rPr>
          <w:bCs/>
          <w:spacing w:val="1"/>
        </w:rPr>
        <w:t xml:space="preserve"> сельского поселения</w:t>
      </w:r>
      <w:r w:rsidR="00CE4CC8">
        <w:rPr>
          <w:bCs/>
          <w:spacing w:val="1"/>
        </w:rPr>
        <w:t xml:space="preserve"> </w:t>
      </w:r>
      <w:r w:rsidR="00B734A2">
        <w:t>пред</w:t>
      </w:r>
      <w:r w:rsidR="00B734A2" w:rsidRPr="00A03ED8">
        <w:t xml:space="preserve">ставлена в </w:t>
      </w:r>
      <w:r w:rsidR="00B734A2" w:rsidRPr="0027635C">
        <w:t>таблице 1.</w:t>
      </w:r>
      <w:r w:rsidR="00B87954">
        <w:t>3</w:t>
      </w:r>
      <w:r w:rsidR="00B734A2" w:rsidRPr="0027635C">
        <w:t xml:space="preserve">. </w:t>
      </w:r>
    </w:p>
    <w:p w:rsidR="002527F8" w:rsidRDefault="002527F8" w:rsidP="00B734A2">
      <w:pPr>
        <w:jc w:val="right"/>
      </w:pPr>
      <w:r w:rsidRPr="0027635C">
        <w:t xml:space="preserve">Таблица </w:t>
      </w:r>
      <w:r w:rsidRPr="00B87954">
        <w:t>1.</w:t>
      </w:r>
      <w:r>
        <w:t>3</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4"/>
        <w:gridCol w:w="1984"/>
        <w:gridCol w:w="1134"/>
        <w:gridCol w:w="1984"/>
        <w:gridCol w:w="1812"/>
      </w:tblGrid>
      <w:tr w:rsidR="002527F8" w:rsidRPr="00236B94" w:rsidTr="00513396">
        <w:trPr>
          <w:cantSplit/>
          <w:trHeight w:val="1134"/>
        </w:trPr>
        <w:tc>
          <w:tcPr>
            <w:tcW w:w="565" w:type="pct"/>
            <w:vAlign w:val="center"/>
            <w:hideMark/>
          </w:tcPr>
          <w:p w:rsidR="002527F8" w:rsidRPr="00236B94" w:rsidRDefault="002527F8" w:rsidP="004E30D8">
            <w:pPr>
              <w:spacing w:after="0" w:line="240" w:lineRule="auto"/>
              <w:ind w:firstLine="0"/>
              <w:jc w:val="center"/>
              <w:rPr>
                <w:rFonts w:cs="Times New Roman"/>
                <w:b/>
                <w:spacing w:val="-6"/>
                <w:szCs w:val="24"/>
              </w:rPr>
            </w:pPr>
            <w:r w:rsidRPr="00236B94">
              <w:rPr>
                <w:rFonts w:cs="Times New Roman"/>
                <w:b/>
                <w:spacing w:val="-6"/>
                <w:szCs w:val="24"/>
              </w:rPr>
              <w:t xml:space="preserve">Наружный диаметр трубопровода, </w:t>
            </w:r>
            <w:proofErr w:type="spellStart"/>
            <w:r w:rsidRPr="00236B94">
              <w:rPr>
                <w:rFonts w:cs="Times New Roman"/>
                <w:b/>
                <w:spacing w:val="-6"/>
                <w:szCs w:val="24"/>
              </w:rPr>
              <w:t>Dн</w:t>
            </w:r>
            <w:proofErr w:type="spellEnd"/>
            <w:r w:rsidRPr="00236B94">
              <w:rPr>
                <w:rFonts w:cs="Times New Roman"/>
                <w:b/>
                <w:spacing w:val="-6"/>
                <w:szCs w:val="24"/>
              </w:rPr>
              <w:t>, мм</w:t>
            </w:r>
          </w:p>
        </w:tc>
        <w:tc>
          <w:tcPr>
            <w:tcW w:w="989" w:type="pct"/>
            <w:vAlign w:val="center"/>
            <w:hideMark/>
          </w:tcPr>
          <w:p w:rsidR="002527F8" w:rsidRDefault="002527F8" w:rsidP="004E30D8">
            <w:pPr>
              <w:spacing w:after="0" w:line="240" w:lineRule="auto"/>
              <w:ind w:firstLine="0"/>
              <w:jc w:val="center"/>
              <w:rPr>
                <w:rFonts w:cs="Times New Roman"/>
                <w:b/>
                <w:spacing w:val="-6"/>
                <w:szCs w:val="24"/>
              </w:rPr>
            </w:pPr>
            <w:r w:rsidRPr="00236B94">
              <w:rPr>
                <w:rFonts w:cs="Times New Roman"/>
                <w:b/>
                <w:spacing w:val="-6"/>
                <w:szCs w:val="24"/>
              </w:rPr>
              <w:t xml:space="preserve">Общая протяженность трубопроводов участка сети </w:t>
            </w:r>
          </w:p>
          <w:p w:rsidR="002527F8" w:rsidRDefault="002527F8" w:rsidP="004E30D8">
            <w:pPr>
              <w:spacing w:after="0" w:line="240" w:lineRule="auto"/>
              <w:ind w:firstLine="0"/>
              <w:jc w:val="center"/>
              <w:rPr>
                <w:rFonts w:cs="Times New Roman"/>
                <w:b/>
                <w:spacing w:val="-6"/>
                <w:szCs w:val="24"/>
              </w:rPr>
            </w:pPr>
            <w:r w:rsidRPr="00236B94">
              <w:rPr>
                <w:rFonts w:cs="Times New Roman"/>
                <w:b/>
                <w:spacing w:val="-6"/>
                <w:szCs w:val="24"/>
              </w:rPr>
              <w:t>(</w:t>
            </w:r>
            <w:proofErr w:type="gramStart"/>
            <w:r w:rsidRPr="00236B94">
              <w:rPr>
                <w:rFonts w:cs="Times New Roman"/>
                <w:b/>
                <w:spacing w:val="-6"/>
                <w:szCs w:val="24"/>
              </w:rPr>
              <w:t>в</w:t>
            </w:r>
            <w:proofErr w:type="gramEnd"/>
            <w:r w:rsidRPr="00236B94">
              <w:rPr>
                <w:rFonts w:cs="Times New Roman"/>
                <w:b/>
                <w:spacing w:val="-6"/>
                <w:szCs w:val="24"/>
              </w:rPr>
              <w:t xml:space="preserve"> двухтрубном исчислении),</w:t>
            </w:r>
          </w:p>
          <w:p w:rsidR="002527F8" w:rsidRPr="00236B94" w:rsidRDefault="002527F8" w:rsidP="004E30D8">
            <w:pPr>
              <w:spacing w:after="0" w:line="240" w:lineRule="auto"/>
              <w:ind w:firstLine="0"/>
              <w:jc w:val="center"/>
              <w:rPr>
                <w:rFonts w:cs="Times New Roman"/>
                <w:b/>
                <w:spacing w:val="-6"/>
                <w:szCs w:val="24"/>
              </w:rPr>
            </w:pPr>
            <w:r w:rsidRPr="00236B94">
              <w:rPr>
                <w:rFonts w:cs="Times New Roman"/>
                <w:b/>
                <w:spacing w:val="-6"/>
                <w:szCs w:val="24"/>
              </w:rPr>
              <w:t xml:space="preserve"> L, м</w:t>
            </w:r>
          </w:p>
        </w:tc>
        <w:tc>
          <w:tcPr>
            <w:tcW w:w="989" w:type="pct"/>
            <w:vAlign w:val="center"/>
            <w:hideMark/>
          </w:tcPr>
          <w:p w:rsidR="002527F8" w:rsidRPr="00236B94" w:rsidRDefault="002527F8" w:rsidP="004E30D8">
            <w:pPr>
              <w:spacing w:after="0" w:line="240" w:lineRule="auto"/>
              <w:ind w:firstLine="0"/>
              <w:jc w:val="center"/>
              <w:rPr>
                <w:rFonts w:cs="Times New Roman"/>
                <w:b/>
                <w:spacing w:val="-6"/>
                <w:szCs w:val="24"/>
              </w:rPr>
            </w:pPr>
            <w:r w:rsidRPr="00236B94">
              <w:rPr>
                <w:rFonts w:cs="Times New Roman"/>
                <w:b/>
                <w:spacing w:val="-6"/>
                <w:szCs w:val="24"/>
              </w:rPr>
              <w:t>Назначение тепловой сети (магистральные, распределительные - отопления, ГВС)</w:t>
            </w:r>
          </w:p>
        </w:tc>
        <w:tc>
          <w:tcPr>
            <w:tcW w:w="565" w:type="pct"/>
            <w:vAlign w:val="center"/>
            <w:hideMark/>
          </w:tcPr>
          <w:p w:rsidR="002527F8" w:rsidRPr="00236B94" w:rsidRDefault="002527F8" w:rsidP="00513396">
            <w:pPr>
              <w:spacing w:after="0" w:line="240" w:lineRule="auto"/>
              <w:ind w:firstLine="0"/>
              <w:jc w:val="center"/>
              <w:rPr>
                <w:rFonts w:cs="Times New Roman"/>
                <w:b/>
                <w:spacing w:val="-6"/>
                <w:szCs w:val="24"/>
              </w:rPr>
            </w:pPr>
            <w:r w:rsidRPr="00236B94">
              <w:rPr>
                <w:rFonts w:cs="Times New Roman"/>
                <w:b/>
                <w:spacing w:val="-6"/>
                <w:szCs w:val="24"/>
              </w:rPr>
              <w:t>Тип прокладки</w:t>
            </w:r>
          </w:p>
        </w:tc>
        <w:tc>
          <w:tcPr>
            <w:tcW w:w="989" w:type="pct"/>
            <w:vAlign w:val="center"/>
            <w:hideMark/>
          </w:tcPr>
          <w:p w:rsidR="002527F8" w:rsidRPr="00236B94" w:rsidRDefault="002527F8" w:rsidP="004E30D8">
            <w:pPr>
              <w:spacing w:after="0" w:line="240" w:lineRule="auto"/>
              <w:ind w:firstLine="0"/>
              <w:jc w:val="center"/>
              <w:rPr>
                <w:rFonts w:cs="Times New Roman"/>
                <w:b/>
                <w:spacing w:val="-6"/>
                <w:szCs w:val="24"/>
              </w:rPr>
            </w:pPr>
            <w:r w:rsidRPr="00236B94">
              <w:rPr>
                <w:rFonts w:cs="Times New Roman"/>
                <w:b/>
                <w:spacing w:val="-6"/>
                <w:szCs w:val="24"/>
              </w:rPr>
              <w:t>Температурный график работы тепловой сети с указанием температуры срезки, °С</w:t>
            </w:r>
          </w:p>
        </w:tc>
        <w:tc>
          <w:tcPr>
            <w:tcW w:w="903" w:type="pct"/>
            <w:vAlign w:val="center"/>
            <w:hideMark/>
          </w:tcPr>
          <w:p w:rsidR="002527F8" w:rsidRPr="00236B94" w:rsidRDefault="002527F8" w:rsidP="004E30D8">
            <w:pPr>
              <w:spacing w:after="0" w:line="240" w:lineRule="auto"/>
              <w:ind w:firstLine="0"/>
              <w:jc w:val="center"/>
              <w:rPr>
                <w:rFonts w:cs="Times New Roman"/>
                <w:b/>
                <w:spacing w:val="-6"/>
                <w:szCs w:val="24"/>
              </w:rPr>
            </w:pPr>
            <w:r w:rsidRPr="00236B94">
              <w:rPr>
                <w:rFonts w:cs="Times New Roman"/>
                <w:b/>
                <w:spacing w:val="-6"/>
                <w:szCs w:val="24"/>
              </w:rPr>
              <w:t>Год ввода участка труб-да в эксплуатацию (перекладки)</w:t>
            </w:r>
          </w:p>
        </w:tc>
      </w:tr>
      <w:tr w:rsidR="002527F8" w:rsidRPr="00236B94" w:rsidTr="002527F8">
        <w:trPr>
          <w:trHeight w:val="20"/>
        </w:trPr>
        <w:tc>
          <w:tcPr>
            <w:tcW w:w="565" w:type="pct"/>
            <w:vAlign w:val="center"/>
            <w:hideMark/>
          </w:tcPr>
          <w:p w:rsidR="002527F8" w:rsidRPr="00236B94" w:rsidRDefault="002527F8" w:rsidP="004E30D8">
            <w:pPr>
              <w:spacing w:after="0" w:line="240" w:lineRule="auto"/>
              <w:ind w:firstLine="0"/>
              <w:jc w:val="center"/>
              <w:rPr>
                <w:rFonts w:cs="Times New Roman"/>
                <w:szCs w:val="24"/>
              </w:rPr>
            </w:pPr>
            <w:r>
              <w:rPr>
                <w:rFonts w:cs="Times New Roman"/>
                <w:szCs w:val="24"/>
              </w:rPr>
              <w:t>1</w:t>
            </w:r>
          </w:p>
        </w:tc>
        <w:tc>
          <w:tcPr>
            <w:tcW w:w="989" w:type="pct"/>
            <w:vAlign w:val="center"/>
            <w:hideMark/>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2</w:t>
            </w:r>
          </w:p>
        </w:tc>
        <w:tc>
          <w:tcPr>
            <w:tcW w:w="989" w:type="pct"/>
            <w:vAlign w:val="center"/>
            <w:hideMark/>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3</w:t>
            </w:r>
          </w:p>
        </w:tc>
        <w:tc>
          <w:tcPr>
            <w:tcW w:w="565" w:type="pct"/>
            <w:vAlign w:val="center"/>
            <w:hideMark/>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4</w:t>
            </w:r>
          </w:p>
        </w:tc>
        <w:tc>
          <w:tcPr>
            <w:tcW w:w="989" w:type="pct"/>
            <w:vAlign w:val="center"/>
            <w:hideMark/>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5</w:t>
            </w:r>
          </w:p>
        </w:tc>
        <w:tc>
          <w:tcPr>
            <w:tcW w:w="903" w:type="pct"/>
            <w:vAlign w:val="center"/>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6</w:t>
            </w:r>
          </w:p>
        </w:tc>
      </w:tr>
      <w:tr w:rsidR="002527F8" w:rsidRPr="00236B94" w:rsidTr="002527F8">
        <w:trPr>
          <w:trHeight w:val="227"/>
        </w:trPr>
        <w:tc>
          <w:tcPr>
            <w:tcW w:w="5000" w:type="pct"/>
            <w:gridSpan w:val="6"/>
            <w:vAlign w:val="center"/>
          </w:tcPr>
          <w:p w:rsidR="002527F8" w:rsidRPr="00236B94" w:rsidRDefault="002527F8" w:rsidP="004E30D8">
            <w:pPr>
              <w:spacing w:after="0" w:line="240" w:lineRule="auto"/>
              <w:ind w:firstLine="0"/>
              <w:jc w:val="center"/>
              <w:rPr>
                <w:rFonts w:cs="Times New Roman"/>
                <w:b/>
                <w:szCs w:val="24"/>
              </w:rPr>
            </w:pPr>
            <w:r>
              <w:rPr>
                <w:rFonts w:cs="Times New Roman"/>
                <w:b/>
                <w:szCs w:val="24"/>
              </w:rPr>
              <w:t>Объект теплоснабжения №1 (Администрация)</w:t>
            </w:r>
          </w:p>
        </w:tc>
      </w:tr>
      <w:tr w:rsidR="002527F8" w:rsidRPr="00236B94" w:rsidTr="002527F8">
        <w:trPr>
          <w:trHeight w:val="227"/>
        </w:trPr>
        <w:tc>
          <w:tcPr>
            <w:tcW w:w="565" w:type="pct"/>
            <w:vAlign w:val="center"/>
            <w:hideMark/>
          </w:tcPr>
          <w:p w:rsidR="002527F8" w:rsidRPr="00236B94" w:rsidRDefault="002527F8" w:rsidP="004E30D8">
            <w:pPr>
              <w:spacing w:after="0" w:line="240" w:lineRule="auto"/>
              <w:ind w:firstLine="0"/>
              <w:jc w:val="center"/>
              <w:rPr>
                <w:rFonts w:cs="Times New Roman"/>
                <w:color w:val="000000"/>
                <w:szCs w:val="24"/>
              </w:rPr>
            </w:pPr>
            <w:r>
              <w:rPr>
                <w:rFonts w:cs="Times New Roman"/>
                <w:color w:val="000000"/>
                <w:szCs w:val="24"/>
              </w:rPr>
              <w:t>50</w:t>
            </w:r>
          </w:p>
        </w:tc>
        <w:tc>
          <w:tcPr>
            <w:tcW w:w="989" w:type="pct"/>
            <w:noWrap/>
            <w:vAlign w:val="center"/>
            <w:hideMark/>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hideMark/>
          </w:tcPr>
          <w:p w:rsidR="002527F8" w:rsidRPr="00236B94" w:rsidRDefault="00513396" w:rsidP="004E30D8">
            <w:pPr>
              <w:spacing w:after="0" w:line="240" w:lineRule="auto"/>
              <w:ind w:firstLine="0"/>
              <w:jc w:val="center"/>
              <w:rPr>
                <w:rFonts w:cs="Times New Roman"/>
                <w:szCs w:val="24"/>
              </w:rPr>
            </w:pPr>
            <w:proofErr w:type="spellStart"/>
            <w:proofErr w:type="gramStart"/>
            <w:r w:rsidRPr="00236B94">
              <w:rPr>
                <w:rFonts w:cs="Times New Roman"/>
                <w:szCs w:val="24"/>
              </w:rPr>
              <w:t>распред</w:t>
            </w:r>
            <w:proofErr w:type="gramEnd"/>
            <w:r>
              <w:rPr>
                <w:rFonts w:cs="Times New Roman"/>
                <w:szCs w:val="24"/>
              </w:rPr>
              <w:t>-</w:t>
            </w:r>
            <w:r w:rsidRPr="00236B94">
              <w:rPr>
                <w:rFonts w:cs="Times New Roman"/>
                <w:szCs w:val="24"/>
              </w:rPr>
              <w:t>ые</w:t>
            </w:r>
            <w:proofErr w:type="spellEnd"/>
          </w:p>
        </w:tc>
        <w:tc>
          <w:tcPr>
            <w:tcW w:w="565" w:type="pct"/>
            <w:noWrap/>
            <w:vAlign w:val="center"/>
            <w:hideMark/>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r>
              <w:t>95/70</w:t>
            </w:r>
            <w:r>
              <w:rPr>
                <w:rFonts w:cs="Times New Roman"/>
              </w:rPr>
              <w:t>º</w:t>
            </w:r>
          </w:p>
        </w:tc>
        <w:tc>
          <w:tcPr>
            <w:tcW w:w="903" w:type="pct"/>
            <w:vAlign w:val="center"/>
          </w:tcPr>
          <w:p w:rsidR="002527F8" w:rsidRPr="00236B94" w:rsidRDefault="002527F8" w:rsidP="004E30D8">
            <w:pPr>
              <w:spacing w:after="0" w:line="240" w:lineRule="auto"/>
              <w:ind w:firstLine="0"/>
              <w:jc w:val="center"/>
              <w:rPr>
                <w:rFonts w:cs="Times New Roman"/>
                <w:szCs w:val="24"/>
              </w:rPr>
            </w:pPr>
            <w:r>
              <w:rPr>
                <w:rFonts w:cs="Times New Roman"/>
                <w:szCs w:val="24"/>
              </w:rPr>
              <w:t>2009</w:t>
            </w:r>
          </w:p>
        </w:tc>
      </w:tr>
      <w:tr w:rsidR="002527F8" w:rsidRPr="00236B94" w:rsidTr="002527F8">
        <w:trPr>
          <w:trHeight w:val="227"/>
        </w:trPr>
        <w:tc>
          <w:tcPr>
            <w:tcW w:w="5000" w:type="pct"/>
            <w:gridSpan w:val="6"/>
            <w:vAlign w:val="center"/>
          </w:tcPr>
          <w:p w:rsidR="002527F8" w:rsidRPr="00325751" w:rsidRDefault="002527F8" w:rsidP="004E30D8">
            <w:pPr>
              <w:tabs>
                <w:tab w:val="left" w:pos="1384"/>
              </w:tabs>
              <w:autoSpaceDE w:val="0"/>
              <w:autoSpaceDN w:val="0"/>
              <w:adjustRightInd w:val="0"/>
              <w:spacing w:after="0" w:line="240" w:lineRule="auto"/>
              <w:ind w:left="-134" w:firstLine="0"/>
              <w:jc w:val="center"/>
              <w:rPr>
                <w:rFonts w:cs="Times New Roman"/>
                <w:b/>
                <w:szCs w:val="24"/>
              </w:rPr>
            </w:pPr>
            <w:r w:rsidRPr="00325751">
              <w:rPr>
                <w:rFonts w:eastAsia="Calibri" w:cs="Times New Roman"/>
                <w:b/>
                <w:szCs w:val="24"/>
              </w:rPr>
              <w:t>Объект теплоснабжения №2 (Школа №13)</w:t>
            </w:r>
          </w:p>
        </w:tc>
      </w:tr>
      <w:tr w:rsidR="002527F8" w:rsidRPr="00236B94" w:rsidTr="002527F8">
        <w:trPr>
          <w:trHeight w:val="227"/>
        </w:trPr>
        <w:tc>
          <w:tcPr>
            <w:tcW w:w="565" w:type="pct"/>
            <w:vAlign w:val="center"/>
          </w:tcPr>
          <w:p w:rsidR="002527F8" w:rsidRPr="00236B94" w:rsidRDefault="002527F8" w:rsidP="004E30D8">
            <w:pPr>
              <w:spacing w:after="0" w:line="240" w:lineRule="auto"/>
              <w:ind w:firstLine="0"/>
              <w:jc w:val="center"/>
              <w:rPr>
                <w:rFonts w:cs="Times New Roman"/>
                <w:szCs w:val="24"/>
              </w:rPr>
            </w:pPr>
            <w:r w:rsidRPr="00236B94">
              <w:rPr>
                <w:rFonts w:cs="Times New Roman"/>
                <w:szCs w:val="24"/>
              </w:rPr>
              <w:t>76</w:t>
            </w:r>
            <w:r>
              <w:rPr>
                <w:rFonts w:cs="Times New Roman"/>
                <w:szCs w:val="24"/>
              </w:rPr>
              <w:t>-50</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2527F8" w:rsidP="00513396">
            <w:pPr>
              <w:spacing w:after="0" w:line="240" w:lineRule="auto"/>
              <w:ind w:firstLine="0"/>
              <w:jc w:val="center"/>
              <w:rPr>
                <w:rFonts w:cs="Times New Roman"/>
                <w:szCs w:val="24"/>
              </w:rPr>
            </w:pPr>
            <w:proofErr w:type="spellStart"/>
            <w:proofErr w:type="gramStart"/>
            <w:r w:rsidRPr="00236B94">
              <w:rPr>
                <w:rFonts w:cs="Times New Roman"/>
                <w:szCs w:val="24"/>
              </w:rPr>
              <w:t>распред</w:t>
            </w:r>
            <w:proofErr w:type="gramEnd"/>
            <w:r w:rsidR="00513396">
              <w:rPr>
                <w:rFonts w:cs="Times New Roman"/>
                <w:szCs w:val="24"/>
              </w:rPr>
              <w:t>-</w:t>
            </w:r>
            <w:r w:rsidRPr="00236B94">
              <w:rPr>
                <w:rFonts w:cs="Times New Roman"/>
                <w:szCs w:val="24"/>
              </w:rPr>
              <w:t>ые</w:t>
            </w:r>
            <w:proofErr w:type="spellEnd"/>
          </w:p>
        </w:tc>
        <w:tc>
          <w:tcPr>
            <w:tcW w:w="565" w:type="pct"/>
            <w:noWrap/>
            <w:vAlign w:val="center"/>
          </w:tcPr>
          <w:p w:rsidR="002527F8" w:rsidRPr="00236B94" w:rsidRDefault="002527F8" w:rsidP="004E30D8">
            <w:pPr>
              <w:spacing w:after="0" w:line="240" w:lineRule="auto"/>
              <w:ind w:firstLine="0"/>
              <w:jc w:val="center"/>
              <w:rPr>
                <w:rFonts w:cs="Times New Roman"/>
                <w:szCs w:val="24"/>
              </w:rPr>
            </w:pPr>
            <w:proofErr w:type="spellStart"/>
            <w:proofErr w:type="gramStart"/>
            <w:r>
              <w:rPr>
                <w:rFonts w:cs="Times New Roman"/>
                <w:szCs w:val="24"/>
              </w:rPr>
              <w:t>надз</w:t>
            </w:r>
            <w:proofErr w:type="spellEnd"/>
            <w:proofErr w:type="gramEnd"/>
            <w:r>
              <w:rPr>
                <w:rFonts w:cs="Times New Roman"/>
                <w:szCs w:val="24"/>
              </w:rPr>
              <w:t>.</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r>
              <w:t>95/70</w:t>
            </w:r>
            <w:r>
              <w:rPr>
                <w:rFonts w:cs="Times New Roman"/>
              </w:rPr>
              <w:t>º</w:t>
            </w:r>
          </w:p>
        </w:tc>
        <w:tc>
          <w:tcPr>
            <w:tcW w:w="903" w:type="pct"/>
            <w:vAlign w:val="center"/>
          </w:tcPr>
          <w:p w:rsidR="002527F8" w:rsidRPr="00236B94" w:rsidRDefault="002527F8" w:rsidP="004E30D8">
            <w:pPr>
              <w:spacing w:after="0" w:line="240" w:lineRule="auto"/>
              <w:ind w:firstLine="0"/>
              <w:jc w:val="center"/>
              <w:rPr>
                <w:rFonts w:cs="Times New Roman"/>
                <w:szCs w:val="24"/>
              </w:rPr>
            </w:pPr>
            <w:r>
              <w:rPr>
                <w:rFonts w:cs="Times New Roman"/>
                <w:szCs w:val="24"/>
              </w:rPr>
              <w:t>2010</w:t>
            </w:r>
          </w:p>
        </w:tc>
      </w:tr>
      <w:tr w:rsidR="002527F8" w:rsidRPr="00236B94" w:rsidTr="002527F8">
        <w:trPr>
          <w:trHeight w:val="227"/>
        </w:trPr>
        <w:tc>
          <w:tcPr>
            <w:tcW w:w="5000" w:type="pct"/>
            <w:gridSpan w:val="6"/>
          </w:tcPr>
          <w:p w:rsidR="002527F8" w:rsidRPr="00236B94" w:rsidRDefault="002527F8" w:rsidP="004E30D8">
            <w:pPr>
              <w:spacing w:after="0" w:line="240" w:lineRule="auto"/>
              <w:ind w:firstLine="0"/>
              <w:jc w:val="center"/>
              <w:rPr>
                <w:rFonts w:cs="Times New Roman"/>
                <w:b/>
                <w:szCs w:val="24"/>
              </w:rPr>
            </w:pPr>
            <w:r w:rsidRPr="00325751">
              <w:rPr>
                <w:rFonts w:cs="Times New Roman"/>
                <w:b/>
                <w:szCs w:val="24"/>
              </w:rPr>
              <w:t>Объект теплоснабжения №3 (Школа №6)</w:t>
            </w:r>
          </w:p>
        </w:tc>
      </w:tr>
      <w:tr w:rsidR="002527F8" w:rsidRPr="00236B94" w:rsidTr="002527F8">
        <w:trPr>
          <w:trHeight w:val="227"/>
        </w:trPr>
        <w:tc>
          <w:tcPr>
            <w:tcW w:w="565" w:type="pct"/>
            <w:vAlign w:val="center"/>
          </w:tcPr>
          <w:p w:rsidR="002527F8" w:rsidRPr="00236B94" w:rsidRDefault="002527F8" w:rsidP="004E30D8">
            <w:pPr>
              <w:spacing w:after="0" w:line="240" w:lineRule="auto"/>
              <w:ind w:firstLine="0"/>
              <w:jc w:val="center"/>
              <w:rPr>
                <w:rFonts w:cs="Times New Roman"/>
                <w:color w:val="000000"/>
                <w:szCs w:val="24"/>
              </w:rPr>
            </w:pPr>
            <w:r>
              <w:rPr>
                <w:rFonts w:cs="Times New Roman"/>
                <w:color w:val="000000"/>
                <w:szCs w:val="24"/>
              </w:rPr>
              <w:t>50-100</w:t>
            </w:r>
          </w:p>
        </w:tc>
        <w:tc>
          <w:tcPr>
            <w:tcW w:w="989"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513396" w:rsidP="004E30D8">
            <w:pPr>
              <w:spacing w:after="0" w:line="240" w:lineRule="auto"/>
              <w:ind w:firstLine="0"/>
              <w:jc w:val="center"/>
              <w:rPr>
                <w:rFonts w:cs="Times New Roman"/>
                <w:szCs w:val="24"/>
              </w:rPr>
            </w:pPr>
            <w:proofErr w:type="spellStart"/>
            <w:proofErr w:type="gramStart"/>
            <w:r w:rsidRPr="00236B94">
              <w:rPr>
                <w:rFonts w:cs="Times New Roman"/>
                <w:szCs w:val="24"/>
              </w:rPr>
              <w:t>распред</w:t>
            </w:r>
            <w:proofErr w:type="gramEnd"/>
            <w:r>
              <w:rPr>
                <w:rFonts w:cs="Times New Roman"/>
                <w:szCs w:val="24"/>
              </w:rPr>
              <w:t>-</w:t>
            </w:r>
            <w:r w:rsidRPr="00236B94">
              <w:rPr>
                <w:rFonts w:cs="Times New Roman"/>
                <w:szCs w:val="24"/>
              </w:rPr>
              <w:t>ые</w:t>
            </w:r>
            <w:proofErr w:type="spellEnd"/>
          </w:p>
        </w:tc>
        <w:tc>
          <w:tcPr>
            <w:tcW w:w="565"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r>
              <w:t>95/70</w:t>
            </w:r>
            <w:r>
              <w:rPr>
                <w:rFonts w:cs="Times New Roman"/>
              </w:rPr>
              <w:t>º</w:t>
            </w:r>
          </w:p>
        </w:tc>
        <w:tc>
          <w:tcPr>
            <w:tcW w:w="903" w:type="pct"/>
            <w:vAlign w:val="center"/>
          </w:tcPr>
          <w:p w:rsidR="002527F8" w:rsidRPr="00236B94" w:rsidRDefault="002527F8" w:rsidP="004E30D8">
            <w:pPr>
              <w:spacing w:after="0" w:line="240" w:lineRule="auto"/>
              <w:ind w:firstLine="0"/>
              <w:jc w:val="center"/>
              <w:rPr>
                <w:rFonts w:cs="Times New Roman"/>
                <w:szCs w:val="24"/>
              </w:rPr>
            </w:pPr>
            <w:r>
              <w:rPr>
                <w:rFonts w:cs="Times New Roman"/>
                <w:szCs w:val="24"/>
              </w:rPr>
              <w:t>2000</w:t>
            </w:r>
          </w:p>
        </w:tc>
      </w:tr>
      <w:tr w:rsidR="002527F8" w:rsidRPr="00236B94" w:rsidTr="002527F8">
        <w:trPr>
          <w:trHeight w:val="227"/>
        </w:trPr>
        <w:tc>
          <w:tcPr>
            <w:tcW w:w="5000" w:type="pct"/>
            <w:gridSpan w:val="6"/>
          </w:tcPr>
          <w:p w:rsidR="002527F8" w:rsidRPr="00325751" w:rsidRDefault="002527F8" w:rsidP="004E30D8">
            <w:pPr>
              <w:spacing w:after="0" w:line="240" w:lineRule="auto"/>
              <w:ind w:firstLine="0"/>
              <w:jc w:val="center"/>
              <w:rPr>
                <w:rFonts w:cs="Times New Roman"/>
                <w:b/>
                <w:szCs w:val="24"/>
              </w:rPr>
            </w:pPr>
            <w:r w:rsidRPr="00325751">
              <w:rPr>
                <w:rFonts w:cs="Times New Roman"/>
                <w:b/>
                <w:szCs w:val="24"/>
              </w:rPr>
              <w:t>Объ</w:t>
            </w:r>
            <w:r>
              <w:rPr>
                <w:rFonts w:cs="Times New Roman"/>
                <w:b/>
                <w:szCs w:val="24"/>
              </w:rPr>
              <w:t xml:space="preserve">ект теплоснабжения №4 (Детский </w:t>
            </w:r>
            <w:r w:rsidRPr="00325751">
              <w:rPr>
                <w:rFonts w:cs="Times New Roman"/>
                <w:b/>
                <w:szCs w:val="24"/>
              </w:rPr>
              <w:t>сад №33)</w:t>
            </w:r>
          </w:p>
        </w:tc>
      </w:tr>
      <w:tr w:rsidR="002527F8" w:rsidRPr="00236B94" w:rsidTr="002527F8">
        <w:trPr>
          <w:trHeight w:val="227"/>
        </w:trPr>
        <w:tc>
          <w:tcPr>
            <w:tcW w:w="565" w:type="pct"/>
            <w:vAlign w:val="center"/>
          </w:tcPr>
          <w:p w:rsidR="002527F8" w:rsidRPr="00236B94" w:rsidRDefault="002527F8" w:rsidP="004E30D8">
            <w:pPr>
              <w:spacing w:after="0" w:line="240" w:lineRule="auto"/>
              <w:ind w:firstLine="0"/>
              <w:jc w:val="center"/>
              <w:rPr>
                <w:rFonts w:cs="Times New Roman"/>
                <w:color w:val="000000"/>
                <w:szCs w:val="24"/>
              </w:rPr>
            </w:pPr>
            <w:r>
              <w:rPr>
                <w:rFonts w:cs="Times New Roman"/>
                <w:color w:val="000000"/>
                <w:szCs w:val="24"/>
              </w:rPr>
              <w:t>50</w:t>
            </w:r>
          </w:p>
        </w:tc>
        <w:tc>
          <w:tcPr>
            <w:tcW w:w="989"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513396" w:rsidP="004E30D8">
            <w:pPr>
              <w:spacing w:after="0" w:line="240" w:lineRule="auto"/>
              <w:ind w:firstLine="0"/>
              <w:jc w:val="center"/>
              <w:rPr>
                <w:rFonts w:cs="Times New Roman"/>
                <w:szCs w:val="24"/>
              </w:rPr>
            </w:pPr>
            <w:proofErr w:type="spellStart"/>
            <w:proofErr w:type="gramStart"/>
            <w:r w:rsidRPr="00236B94">
              <w:rPr>
                <w:rFonts w:cs="Times New Roman"/>
                <w:szCs w:val="24"/>
              </w:rPr>
              <w:t>распред</w:t>
            </w:r>
            <w:proofErr w:type="gramEnd"/>
            <w:r>
              <w:rPr>
                <w:rFonts w:cs="Times New Roman"/>
                <w:szCs w:val="24"/>
              </w:rPr>
              <w:t>-</w:t>
            </w:r>
            <w:r w:rsidRPr="00236B94">
              <w:rPr>
                <w:rFonts w:cs="Times New Roman"/>
                <w:szCs w:val="24"/>
              </w:rPr>
              <w:t>ые</w:t>
            </w:r>
            <w:proofErr w:type="spellEnd"/>
          </w:p>
        </w:tc>
        <w:tc>
          <w:tcPr>
            <w:tcW w:w="565"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r>
              <w:t>95/70</w:t>
            </w:r>
            <w:r>
              <w:rPr>
                <w:rFonts w:cs="Times New Roman"/>
              </w:rPr>
              <w:t>º</w:t>
            </w:r>
          </w:p>
        </w:tc>
        <w:tc>
          <w:tcPr>
            <w:tcW w:w="903" w:type="pct"/>
            <w:vAlign w:val="center"/>
          </w:tcPr>
          <w:p w:rsidR="002527F8" w:rsidRPr="00236B94" w:rsidRDefault="002527F8" w:rsidP="004E30D8">
            <w:pPr>
              <w:spacing w:after="0" w:line="240" w:lineRule="auto"/>
              <w:ind w:firstLine="0"/>
              <w:jc w:val="center"/>
              <w:rPr>
                <w:rFonts w:cs="Times New Roman"/>
                <w:szCs w:val="24"/>
              </w:rPr>
            </w:pPr>
            <w:r>
              <w:rPr>
                <w:rFonts w:cs="Times New Roman"/>
                <w:szCs w:val="24"/>
              </w:rPr>
              <w:t>2005</w:t>
            </w:r>
          </w:p>
        </w:tc>
      </w:tr>
      <w:tr w:rsidR="002527F8" w:rsidRPr="00236B94" w:rsidTr="002527F8">
        <w:trPr>
          <w:trHeight w:val="227"/>
        </w:trPr>
        <w:tc>
          <w:tcPr>
            <w:tcW w:w="5000" w:type="pct"/>
            <w:gridSpan w:val="6"/>
          </w:tcPr>
          <w:p w:rsidR="002527F8" w:rsidRPr="00325751" w:rsidRDefault="002527F8" w:rsidP="004E30D8">
            <w:pPr>
              <w:spacing w:after="0" w:line="240" w:lineRule="auto"/>
              <w:ind w:firstLine="0"/>
              <w:jc w:val="center"/>
              <w:rPr>
                <w:rFonts w:cs="Times New Roman"/>
                <w:b/>
                <w:szCs w:val="24"/>
              </w:rPr>
            </w:pPr>
            <w:r w:rsidRPr="00325751">
              <w:rPr>
                <w:rFonts w:cs="Times New Roman"/>
                <w:b/>
                <w:szCs w:val="24"/>
              </w:rPr>
              <w:t>Объект теплоснабжения №5 (Больница)</w:t>
            </w:r>
          </w:p>
        </w:tc>
      </w:tr>
      <w:tr w:rsidR="002527F8" w:rsidRPr="00236B94" w:rsidTr="002527F8">
        <w:trPr>
          <w:trHeight w:val="227"/>
        </w:trPr>
        <w:tc>
          <w:tcPr>
            <w:tcW w:w="565" w:type="pct"/>
            <w:vAlign w:val="center"/>
          </w:tcPr>
          <w:p w:rsidR="002527F8" w:rsidRPr="00236B94" w:rsidRDefault="002527F8" w:rsidP="004E30D8">
            <w:pPr>
              <w:spacing w:after="0" w:line="240" w:lineRule="auto"/>
              <w:ind w:firstLine="0"/>
              <w:jc w:val="center"/>
              <w:rPr>
                <w:rFonts w:cs="Times New Roman"/>
                <w:color w:val="000000"/>
                <w:szCs w:val="24"/>
              </w:rPr>
            </w:pPr>
            <w:r>
              <w:rPr>
                <w:rFonts w:cs="Times New Roman"/>
                <w:color w:val="000000"/>
                <w:szCs w:val="24"/>
              </w:rPr>
              <w:t>50-</w:t>
            </w:r>
            <w:r w:rsidRPr="00236B94">
              <w:rPr>
                <w:rFonts w:cs="Times New Roman"/>
                <w:color w:val="000000"/>
                <w:szCs w:val="24"/>
              </w:rPr>
              <w:t>76</w:t>
            </w:r>
          </w:p>
        </w:tc>
        <w:tc>
          <w:tcPr>
            <w:tcW w:w="989"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gramStart"/>
            <w:r>
              <w:rPr>
                <w:rFonts w:cs="Times New Roman"/>
                <w:color w:val="000000"/>
                <w:szCs w:val="24"/>
              </w:rPr>
              <w:t>н</w:t>
            </w:r>
            <w:proofErr w:type="gramEnd"/>
            <w:r>
              <w:rPr>
                <w:rFonts w:cs="Times New Roman"/>
                <w:color w:val="000000"/>
                <w:szCs w:val="24"/>
              </w:rPr>
              <w:t>/д</w:t>
            </w:r>
          </w:p>
        </w:tc>
        <w:tc>
          <w:tcPr>
            <w:tcW w:w="989" w:type="pct"/>
            <w:noWrap/>
            <w:vAlign w:val="center"/>
          </w:tcPr>
          <w:p w:rsidR="002527F8" w:rsidRPr="00236B94" w:rsidRDefault="00513396" w:rsidP="004E30D8">
            <w:pPr>
              <w:spacing w:after="0" w:line="240" w:lineRule="auto"/>
              <w:ind w:firstLine="0"/>
              <w:jc w:val="center"/>
              <w:rPr>
                <w:rFonts w:cs="Times New Roman"/>
                <w:szCs w:val="24"/>
              </w:rPr>
            </w:pPr>
            <w:proofErr w:type="spellStart"/>
            <w:proofErr w:type="gramStart"/>
            <w:r w:rsidRPr="00236B94">
              <w:rPr>
                <w:rFonts w:cs="Times New Roman"/>
                <w:szCs w:val="24"/>
              </w:rPr>
              <w:t>распред</w:t>
            </w:r>
            <w:proofErr w:type="gramEnd"/>
            <w:r>
              <w:rPr>
                <w:rFonts w:cs="Times New Roman"/>
                <w:szCs w:val="24"/>
              </w:rPr>
              <w:t>-</w:t>
            </w:r>
            <w:r w:rsidRPr="00236B94">
              <w:rPr>
                <w:rFonts w:cs="Times New Roman"/>
                <w:szCs w:val="24"/>
              </w:rPr>
              <w:t>ые</w:t>
            </w:r>
            <w:proofErr w:type="spellEnd"/>
          </w:p>
        </w:tc>
        <w:tc>
          <w:tcPr>
            <w:tcW w:w="565" w:type="pct"/>
            <w:noWrap/>
            <w:vAlign w:val="center"/>
          </w:tcPr>
          <w:p w:rsidR="002527F8" w:rsidRPr="00236B94" w:rsidRDefault="002527F8" w:rsidP="004E30D8">
            <w:pPr>
              <w:spacing w:after="0" w:line="240" w:lineRule="auto"/>
              <w:ind w:firstLine="0"/>
              <w:jc w:val="center"/>
              <w:rPr>
                <w:rFonts w:cs="Times New Roman"/>
                <w:color w:val="000000"/>
                <w:szCs w:val="24"/>
              </w:rPr>
            </w:pPr>
            <w:proofErr w:type="spellStart"/>
            <w:proofErr w:type="gramStart"/>
            <w:r>
              <w:rPr>
                <w:rFonts w:cs="Times New Roman"/>
                <w:szCs w:val="24"/>
              </w:rPr>
              <w:t>надз</w:t>
            </w:r>
            <w:proofErr w:type="spellEnd"/>
            <w:proofErr w:type="gramEnd"/>
            <w:r>
              <w:rPr>
                <w:rFonts w:cs="Times New Roman"/>
                <w:szCs w:val="24"/>
              </w:rPr>
              <w:t>.</w:t>
            </w:r>
          </w:p>
        </w:tc>
        <w:tc>
          <w:tcPr>
            <w:tcW w:w="989" w:type="pct"/>
            <w:noWrap/>
            <w:vAlign w:val="center"/>
          </w:tcPr>
          <w:p w:rsidR="002527F8" w:rsidRPr="00236B94" w:rsidRDefault="002527F8" w:rsidP="004E30D8">
            <w:pPr>
              <w:spacing w:after="0" w:line="240" w:lineRule="auto"/>
              <w:ind w:firstLine="0"/>
              <w:jc w:val="center"/>
              <w:rPr>
                <w:rFonts w:cs="Times New Roman"/>
                <w:szCs w:val="24"/>
              </w:rPr>
            </w:pPr>
            <w:r>
              <w:t>95/70</w:t>
            </w:r>
            <w:r>
              <w:rPr>
                <w:rFonts w:cs="Times New Roman"/>
              </w:rPr>
              <w:t>º</w:t>
            </w:r>
          </w:p>
        </w:tc>
        <w:tc>
          <w:tcPr>
            <w:tcW w:w="903" w:type="pct"/>
            <w:vAlign w:val="center"/>
          </w:tcPr>
          <w:p w:rsidR="002527F8" w:rsidRPr="00236B94" w:rsidRDefault="002527F8" w:rsidP="004E30D8">
            <w:pPr>
              <w:spacing w:after="0" w:line="240" w:lineRule="auto"/>
              <w:ind w:firstLine="0"/>
              <w:jc w:val="center"/>
              <w:rPr>
                <w:rFonts w:cs="Times New Roman"/>
                <w:szCs w:val="24"/>
              </w:rPr>
            </w:pPr>
            <w:r>
              <w:rPr>
                <w:rFonts w:cs="Times New Roman"/>
                <w:szCs w:val="24"/>
              </w:rPr>
              <w:t>2000</w:t>
            </w:r>
          </w:p>
        </w:tc>
      </w:tr>
    </w:tbl>
    <w:p w:rsidR="002527F8" w:rsidRDefault="002527F8" w:rsidP="00B734A2">
      <w:pPr>
        <w:jc w:val="right"/>
        <w:sectPr w:rsidR="002527F8" w:rsidSect="005627D9">
          <w:footerReference w:type="default" r:id="rId8"/>
          <w:type w:val="continuous"/>
          <w:pgSz w:w="11906" w:h="16838"/>
          <w:pgMar w:top="1134" w:right="851" w:bottom="568" w:left="1134" w:header="709" w:footer="709" w:gutter="0"/>
          <w:cols w:space="708"/>
          <w:docGrid w:linePitch="381"/>
        </w:sectPr>
      </w:pPr>
    </w:p>
    <w:p w:rsidR="002527F8" w:rsidRDefault="002527F8" w:rsidP="009D2410"/>
    <w:p w:rsidR="009D2410" w:rsidRPr="002527F8" w:rsidRDefault="00401FB3" w:rsidP="002527F8">
      <w:r>
        <w:t>Трубопроводы тепловых сетей выполнены из стали марок Ст20</w:t>
      </w:r>
      <w:r w:rsidR="002527F8">
        <w:t xml:space="preserve">-25. </w:t>
      </w:r>
      <w:r w:rsidR="009D2410" w:rsidRPr="00190D39">
        <w:rPr>
          <w:color w:val="000000"/>
        </w:rPr>
        <w:t xml:space="preserve">В качестве тепловой изоляции применяется минеральная вата. При прокладке трубопроводов в </w:t>
      </w:r>
      <w:r w:rsidR="00190D39" w:rsidRPr="00190D39">
        <w:rPr>
          <w:color w:val="000000"/>
        </w:rPr>
        <w:t xml:space="preserve">дощатых </w:t>
      </w:r>
      <w:r w:rsidR="00A415DD" w:rsidRPr="00190D39">
        <w:rPr>
          <w:color w:val="000000"/>
        </w:rPr>
        <w:t>лотках для</w:t>
      </w:r>
      <w:r w:rsidR="00190D39" w:rsidRPr="00190D39">
        <w:rPr>
          <w:color w:val="000000"/>
        </w:rPr>
        <w:t xml:space="preserve"> засыпки используются опилки</w:t>
      </w:r>
      <w:r w:rsidR="009D2410" w:rsidRPr="00190D39">
        <w:rPr>
          <w:color w:val="000000"/>
        </w:rPr>
        <w:t xml:space="preserve">. </w:t>
      </w:r>
      <w:r w:rsidR="00190D39">
        <w:rPr>
          <w:color w:val="000000"/>
        </w:rPr>
        <w:t xml:space="preserve">При </w:t>
      </w:r>
      <w:r w:rsidR="009D2410" w:rsidRPr="00190D39">
        <w:rPr>
          <w:rFonts w:cs="Times New Roman"/>
        </w:rPr>
        <w:t>замене труб</w:t>
      </w:r>
      <w:r w:rsidR="00190D39">
        <w:rPr>
          <w:rFonts w:cs="Times New Roman"/>
        </w:rPr>
        <w:t>опроводов тепловых сетей</w:t>
      </w:r>
      <w:r w:rsidR="009D2410" w:rsidRPr="00190D39">
        <w:rPr>
          <w:rFonts w:cs="Times New Roman"/>
        </w:rPr>
        <w:t xml:space="preserve"> на современные </w:t>
      </w:r>
      <w:r w:rsidR="00190D39">
        <w:rPr>
          <w:rFonts w:cs="Times New Roman"/>
        </w:rPr>
        <w:t xml:space="preserve">применяется </w:t>
      </w:r>
      <w:proofErr w:type="spellStart"/>
      <w:r w:rsidR="002B2DDA">
        <w:rPr>
          <w:rFonts w:cs="Times New Roman"/>
        </w:rPr>
        <w:t>бесканальная</w:t>
      </w:r>
      <w:proofErr w:type="spellEnd"/>
      <w:r w:rsidR="00190D39">
        <w:rPr>
          <w:rFonts w:cs="Times New Roman"/>
        </w:rPr>
        <w:t xml:space="preserve"> </w:t>
      </w:r>
      <w:r w:rsidR="00190D39" w:rsidRPr="00190D39">
        <w:rPr>
          <w:rStyle w:val="affe"/>
          <w:rFonts w:cs="Times New Roman"/>
          <w:bCs/>
          <w:i w:val="0"/>
          <w:iCs w:val="0"/>
          <w:shd w:val="clear" w:color="auto" w:fill="FFFFFF"/>
        </w:rPr>
        <w:t>проклад</w:t>
      </w:r>
      <w:r w:rsidR="00190D39">
        <w:rPr>
          <w:rStyle w:val="affe"/>
          <w:rFonts w:cs="Times New Roman"/>
          <w:bCs/>
          <w:i w:val="0"/>
          <w:iCs w:val="0"/>
          <w:shd w:val="clear" w:color="auto" w:fill="FFFFFF"/>
        </w:rPr>
        <w:t>ка</w:t>
      </w:r>
      <w:r w:rsidR="00190D39" w:rsidRPr="00190D39">
        <w:rPr>
          <w:rStyle w:val="affe"/>
          <w:rFonts w:cs="Times New Roman"/>
          <w:bCs/>
          <w:i w:val="0"/>
          <w:iCs w:val="0"/>
          <w:shd w:val="clear" w:color="auto" w:fill="FFFFFF"/>
        </w:rPr>
        <w:t xml:space="preserve"> </w:t>
      </w:r>
      <w:r w:rsidR="009D2410" w:rsidRPr="00190D39">
        <w:rPr>
          <w:rStyle w:val="apple-converted-space"/>
          <w:rFonts w:cs="Times New Roman"/>
          <w:shd w:val="clear" w:color="auto" w:fill="FFFFFF"/>
        </w:rPr>
        <w:t> </w:t>
      </w:r>
      <w:r w:rsidR="009D2410" w:rsidRPr="00190D39">
        <w:rPr>
          <w:rFonts w:cs="Times New Roman"/>
          <w:shd w:val="clear" w:color="auto" w:fill="FFFFFF"/>
        </w:rPr>
        <w:t xml:space="preserve"> в пенополиуретановой (</w:t>
      </w:r>
      <w:r w:rsidR="009D2410" w:rsidRPr="00190D39">
        <w:rPr>
          <w:rStyle w:val="affe"/>
          <w:rFonts w:cs="Times New Roman"/>
          <w:bCs/>
          <w:i w:val="0"/>
          <w:iCs w:val="0"/>
          <w:shd w:val="clear" w:color="auto" w:fill="FFFFFF"/>
        </w:rPr>
        <w:t>ППУ</w:t>
      </w:r>
      <w:r w:rsidR="009D2410" w:rsidRPr="00190D39">
        <w:rPr>
          <w:rFonts w:cs="Times New Roman"/>
          <w:shd w:val="clear" w:color="auto" w:fill="FFFFFF"/>
        </w:rPr>
        <w:t>)</w:t>
      </w:r>
      <w:r w:rsidR="009D2410" w:rsidRPr="00190D39">
        <w:rPr>
          <w:rStyle w:val="apple-converted-space"/>
          <w:rFonts w:cs="Times New Roman"/>
          <w:shd w:val="clear" w:color="auto" w:fill="FFFFFF"/>
        </w:rPr>
        <w:t> </w:t>
      </w:r>
      <w:r w:rsidR="009D2410" w:rsidRPr="00190D39">
        <w:rPr>
          <w:rStyle w:val="affe"/>
          <w:rFonts w:cs="Times New Roman"/>
          <w:bCs/>
          <w:i w:val="0"/>
          <w:iCs w:val="0"/>
          <w:shd w:val="clear" w:color="auto" w:fill="FFFFFF"/>
        </w:rPr>
        <w:t>изоляции с оцинкованной оболочкой</w:t>
      </w:r>
      <w:r w:rsidR="00190D39">
        <w:rPr>
          <w:rStyle w:val="affe"/>
          <w:rFonts w:cs="Times New Roman"/>
          <w:bCs/>
          <w:i w:val="0"/>
          <w:iCs w:val="0"/>
          <w:shd w:val="clear" w:color="auto" w:fill="FFFFFF"/>
        </w:rPr>
        <w:t>.</w:t>
      </w:r>
    </w:p>
    <w:p w:rsidR="00875D09" w:rsidRDefault="00875D09" w:rsidP="00875D09">
      <w:pPr>
        <w:rPr>
          <w:color w:val="000000"/>
        </w:rPr>
      </w:pPr>
      <w:r w:rsidRPr="00C36B26">
        <w:rPr>
          <w:color w:val="000000"/>
        </w:rPr>
        <w:t xml:space="preserve">Принципиальная схема мест расположения источников теплоты и их систем теплоснабжения в </w:t>
      </w:r>
      <w:proofErr w:type="spellStart"/>
      <w:r w:rsidR="00523A78">
        <w:rPr>
          <w:color w:val="000000"/>
        </w:rPr>
        <w:t>Газырском</w:t>
      </w:r>
      <w:proofErr w:type="spellEnd"/>
      <w:r w:rsidR="00306D13">
        <w:rPr>
          <w:color w:val="000000"/>
        </w:rPr>
        <w:t xml:space="preserve"> сельском поселении</w:t>
      </w:r>
      <w:r w:rsidRPr="00C36B26">
        <w:rPr>
          <w:color w:val="000000"/>
        </w:rPr>
        <w:t xml:space="preserve"> представлена на рис</w:t>
      </w:r>
      <w:r w:rsidR="0027635C" w:rsidRPr="00C36B26">
        <w:rPr>
          <w:color w:val="000000"/>
        </w:rPr>
        <w:t>унк</w:t>
      </w:r>
      <w:r w:rsidR="006F498C">
        <w:rPr>
          <w:color w:val="000000"/>
        </w:rPr>
        <w:t>е</w:t>
      </w:r>
      <w:r w:rsidRPr="00C36B26">
        <w:rPr>
          <w:color w:val="000000"/>
        </w:rPr>
        <w:t xml:space="preserve"> 1.1</w:t>
      </w:r>
      <w:r w:rsidR="00053131">
        <w:rPr>
          <w:color w:val="000000"/>
        </w:rPr>
        <w:t>-1.2</w:t>
      </w:r>
      <w:r w:rsidRPr="00C36B26">
        <w:rPr>
          <w:color w:val="000000"/>
        </w:rPr>
        <w:t>.</w:t>
      </w:r>
      <w:r w:rsidRPr="00A03ED8">
        <w:rPr>
          <w:color w:val="000000"/>
        </w:rPr>
        <w:t xml:space="preserve"> </w:t>
      </w:r>
    </w:p>
    <w:p w:rsidR="006F498C" w:rsidRDefault="00513396" w:rsidP="00513396">
      <w:pPr>
        <w:ind w:firstLine="0"/>
        <w:jc w:val="center"/>
        <w:rPr>
          <w:color w:val="000000"/>
        </w:rPr>
      </w:pPr>
      <w:r w:rsidRPr="00513396">
        <w:rPr>
          <w:noProof/>
          <w:color w:val="000000"/>
          <w:lang w:eastAsia="ru-RU"/>
        </w:rPr>
        <w:lastRenderedPageBreak/>
        <w:drawing>
          <wp:inline distT="0" distB="0" distL="0" distR="0">
            <wp:extent cx="5063705" cy="3620404"/>
            <wp:effectExtent l="0" t="0" r="0" b="0"/>
            <wp:docPr id="2" name="Рисунок 2" descr="C:\Users\VADIM\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DIM\Desktop\Безымянный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9458" cy="3624517"/>
                    </a:xfrm>
                    <a:prstGeom prst="rect">
                      <a:avLst/>
                    </a:prstGeom>
                    <a:noFill/>
                    <a:ln>
                      <a:noFill/>
                    </a:ln>
                  </pic:spPr>
                </pic:pic>
              </a:graphicData>
            </a:graphic>
          </wp:inline>
        </w:drawing>
      </w:r>
    </w:p>
    <w:p w:rsidR="00E10200" w:rsidRPr="00E10200" w:rsidRDefault="006F498C" w:rsidP="00E10200">
      <w:pPr>
        <w:autoSpaceDE w:val="0"/>
        <w:autoSpaceDN w:val="0"/>
        <w:adjustRightInd w:val="0"/>
        <w:jc w:val="center"/>
        <w:rPr>
          <w:szCs w:val="24"/>
        </w:rPr>
      </w:pPr>
      <w:r w:rsidRPr="00E10200">
        <w:rPr>
          <w:szCs w:val="24"/>
        </w:rPr>
        <w:t xml:space="preserve">Рисунок 1.1 – Зона теплоснабжения </w:t>
      </w:r>
      <w:r w:rsidR="00513396">
        <w:rPr>
          <w:szCs w:val="24"/>
        </w:rPr>
        <w:t>п. Гражданский</w:t>
      </w:r>
    </w:p>
    <w:p w:rsidR="00E10200" w:rsidRDefault="00513396" w:rsidP="00513396">
      <w:pPr>
        <w:ind w:left="567" w:firstLine="0"/>
        <w:jc w:val="center"/>
        <w:rPr>
          <w:sz w:val="20"/>
          <w:szCs w:val="20"/>
        </w:rPr>
      </w:pPr>
      <w:r w:rsidRPr="00513396">
        <w:rPr>
          <w:noProof/>
          <w:sz w:val="20"/>
          <w:szCs w:val="20"/>
          <w:lang w:eastAsia="ru-RU"/>
        </w:rPr>
        <w:drawing>
          <wp:inline distT="0" distB="0" distL="0" distR="0">
            <wp:extent cx="4952834" cy="4226943"/>
            <wp:effectExtent l="0" t="0" r="0" b="0"/>
            <wp:docPr id="4" name="Рисунок 4" descr="C:\Users\VADIM\Desktop\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DIM\Desktop\Безымянный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158" cy="4230634"/>
                    </a:xfrm>
                    <a:prstGeom prst="rect">
                      <a:avLst/>
                    </a:prstGeom>
                    <a:noFill/>
                    <a:ln>
                      <a:noFill/>
                    </a:ln>
                  </pic:spPr>
                </pic:pic>
              </a:graphicData>
            </a:graphic>
          </wp:inline>
        </w:drawing>
      </w:r>
    </w:p>
    <w:p w:rsidR="00E10200" w:rsidRPr="00E10200" w:rsidRDefault="00E10200" w:rsidP="00E10200">
      <w:pPr>
        <w:autoSpaceDE w:val="0"/>
        <w:autoSpaceDN w:val="0"/>
        <w:adjustRightInd w:val="0"/>
        <w:jc w:val="center"/>
        <w:rPr>
          <w:rFonts w:eastAsia="Times New Roman" w:cs="Times New Roman"/>
          <w:szCs w:val="24"/>
          <w:lang w:eastAsia="ru-RU"/>
        </w:rPr>
      </w:pPr>
      <w:r>
        <w:rPr>
          <w:szCs w:val="24"/>
        </w:rPr>
        <w:t>Рисунок 1.2</w:t>
      </w:r>
      <w:r w:rsidRPr="00E10200">
        <w:rPr>
          <w:szCs w:val="24"/>
        </w:rPr>
        <w:t xml:space="preserve"> </w:t>
      </w:r>
      <w:r>
        <w:rPr>
          <w:szCs w:val="24"/>
        </w:rPr>
        <w:t xml:space="preserve">– Зона теплоснабжения </w:t>
      </w:r>
      <w:r w:rsidR="00513396">
        <w:rPr>
          <w:rFonts w:eastAsia="Times New Roman" w:cs="Times New Roman"/>
          <w:szCs w:val="24"/>
          <w:lang w:eastAsia="ru-RU"/>
        </w:rPr>
        <w:t>п. Газырь</w:t>
      </w:r>
    </w:p>
    <w:p w:rsidR="00E10200" w:rsidRDefault="00E10200" w:rsidP="00B20F96">
      <w:pPr>
        <w:sectPr w:rsidR="00E10200" w:rsidSect="005627D9">
          <w:type w:val="continuous"/>
          <w:pgSz w:w="11906" w:h="16838"/>
          <w:pgMar w:top="1134" w:right="851" w:bottom="568" w:left="1134" w:header="709" w:footer="709" w:gutter="0"/>
          <w:cols w:space="708"/>
          <w:docGrid w:linePitch="381"/>
        </w:sectPr>
      </w:pPr>
    </w:p>
    <w:p w:rsidR="005627D9" w:rsidRPr="00E60FCB" w:rsidRDefault="00E93368" w:rsidP="00B01371">
      <w:pPr>
        <w:pStyle w:val="2"/>
        <w:numPr>
          <w:ilvl w:val="0"/>
          <w:numId w:val="3"/>
        </w:numPr>
      </w:pPr>
      <w:bookmarkStart w:id="5" w:name="_Toc415231074"/>
      <w:r w:rsidRPr="00E60FCB">
        <w:rPr>
          <w:szCs w:val="20"/>
        </w:rPr>
        <w:lastRenderedPageBreak/>
        <w:t xml:space="preserve">ПОКАЗАТЕЛИ ПЕРСПЕКТИВНОГО СПРОСА НА ТЕПЛОВУЮ ЭНЕРГИЮ (МОЩНОСТЬ), И ТЕПЛОНОСИТЕЛЬ В УСТАНОВЛЕННЫХ ГРАНИЦАХ ТЕРРИТОРИИ </w:t>
      </w:r>
      <w:r w:rsidR="004F1374">
        <w:t>Газырского</w:t>
      </w:r>
      <w:r w:rsidR="00B20548">
        <w:t xml:space="preserve"> сельского</w:t>
      </w:r>
      <w:r w:rsidRPr="00E60FCB">
        <w:t xml:space="preserve"> </w:t>
      </w:r>
      <w:r w:rsidRPr="00E60FCB">
        <w:rPr>
          <w:szCs w:val="20"/>
        </w:rPr>
        <w:t>ПОСЕЛЕНИЯ</w:t>
      </w:r>
      <w:bookmarkEnd w:id="5"/>
    </w:p>
    <w:p w:rsidR="00D818EF" w:rsidRDefault="005627D9" w:rsidP="00E93368">
      <w:pPr>
        <w:pStyle w:val="afff9"/>
      </w:pPr>
      <w:bookmarkStart w:id="6" w:name="_Toc415231075"/>
      <w:r w:rsidRPr="00E60FCB">
        <w:t xml:space="preserve">Площадь строительных фондов и приросты площади строительных фондов по расчетным элементам территориального деления </w:t>
      </w:r>
      <w:proofErr w:type="spellStart"/>
      <w:r w:rsidR="004F1374">
        <w:t>Газырского</w:t>
      </w:r>
      <w:proofErr w:type="spellEnd"/>
      <w:r w:rsidR="00FA4430">
        <w:t xml:space="preserve"> сельского поселения</w:t>
      </w:r>
      <w:r w:rsidR="000E527B">
        <w:t>.</w:t>
      </w:r>
      <w:bookmarkEnd w:id="6"/>
    </w:p>
    <w:p w:rsidR="002E5E20" w:rsidRPr="002B3EA5" w:rsidRDefault="002E5E20" w:rsidP="007D58C7">
      <w:r>
        <w:t xml:space="preserve">Приросты площади строительных фондов </w:t>
      </w:r>
      <w:proofErr w:type="spellStart"/>
      <w:r w:rsidR="004F1374">
        <w:t>Газырского</w:t>
      </w:r>
      <w:proofErr w:type="spellEnd"/>
      <w:r w:rsidR="00FA4430">
        <w:t xml:space="preserve"> сельского поселения</w:t>
      </w:r>
      <w:r w:rsidR="00950886">
        <w:t xml:space="preserve"> в течение 201</w:t>
      </w:r>
      <w:r w:rsidR="002F6E03">
        <w:t>5</w:t>
      </w:r>
      <w:r w:rsidR="00950886">
        <w:t xml:space="preserve"> – 2028 гг. ожидаются </w:t>
      </w:r>
      <w:r w:rsidR="00ED4BDB">
        <w:rPr>
          <w:lang w:eastAsia="ru-RU"/>
        </w:rPr>
        <w:t>за счет строительства индивидуальных жилых домов</w:t>
      </w:r>
      <w:r w:rsidR="00950886">
        <w:t xml:space="preserve">. </w:t>
      </w:r>
    </w:p>
    <w:p w:rsidR="005627D9" w:rsidRPr="00B54CB6" w:rsidRDefault="00B64260" w:rsidP="00A263A1">
      <w:pPr>
        <w:pStyle w:val="afff9"/>
        <w:rPr>
          <w:b w:val="0"/>
        </w:rPr>
      </w:pPr>
      <w:bookmarkStart w:id="7" w:name="_Toc415231076"/>
      <w:r w:rsidRPr="00B54CB6">
        <w:rPr>
          <w:b w:val="0"/>
        </w:rPr>
        <w:t>О</w:t>
      </w:r>
      <w:r w:rsidR="005627D9" w:rsidRPr="00B54CB6">
        <w:rPr>
          <w:b w:val="0"/>
        </w:rPr>
        <w:t xml:space="preserve">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w:t>
      </w:r>
      <w:proofErr w:type="spellStart"/>
      <w:r w:rsidR="007942F9">
        <w:rPr>
          <w:b w:val="0"/>
        </w:rPr>
        <w:t>териториального</w:t>
      </w:r>
      <w:proofErr w:type="spellEnd"/>
      <w:r w:rsidR="007942F9">
        <w:rPr>
          <w:b w:val="0"/>
        </w:rPr>
        <w:t xml:space="preserve"> </w:t>
      </w:r>
      <w:r w:rsidR="000E527B" w:rsidRPr="00B54CB6">
        <w:rPr>
          <w:b w:val="0"/>
        </w:rPr>
        <w:t>деления на каждом этапе.</w:t>
      </w:r>
      <w:bookmarkEnd w:id="7"/>
    </w:p>
    <w:p w:rsidR="005627D9" w:rsidRPr="00D818EF" w:rsidRDefault="005627D9" w:rsidP="007472BC">
      <w:r>
        <w:t xml:space="preserve">Объемы </w:t>
      </w:r>
      <w:r w:rsidR="007472BC">
        <w:t>выработки тепловой энергии (мощности)</w:t>
      </w:r>
      <w:r>
        <w:t xml:space="preserve"> за 201</w:t>
      </w:r>
      <w:r w:rsidR="002F6E03">
        <w:t>4</w:t>
      </w:r>
      <w:r w:rsidR="007472BC">
        <w:t xml:space="preserve"> </w:t>
      </w:r>
      <w:r>
        <w:t>г</w:t>
      </w:r>
      <w:r w:rsidR="002F6E03">
        <w:t>.</w:t>
      </w:r>
      <w:r w:rsidR="007472BC">
        <w:t xml:space="preserve"> </w:t>
      </w:r>
      <w:r w:rsidR="007472BC" w:rsidRPr="00D818EF">
        <w:t>представлены в таблице 1.</w:t>
      </w:r>
      <w:r w:rsidR="008D41AE">
        <w:t>4</w:t>
      </w:r>
      <w:r w:rsidR="007472BC" w:rsidRPr="00D818EF">
        <w:t>.</w:t>
      </w:r>
    </w:p>
    <w:p w:rsidR="007472BC" w:rsidRDefault="007472BC" w:rsidP="007472BC">
      <w:pPr>
        <w:jc w:val="right"/>
      </w:pPr>
      <w:r w:rsidRPr="00D818EF">
        <w:t>Таблица 1.</w:t>
      </w:r>
      <w:r w:rsidR="008D41AE">
        <w:t>4</w:t>
      </w:r>
      <w:r w:rsidRPr="00D818EF">
        <w:t>.</w:t>
      </w:r>
    </w:p>
    <w:tbl>
      <w:tblPr>
        <w:tblW w:w="5000" w:type="pct"/>
        <w:jc w:val="center"/>
        <w:tblCellMar>
          <w:left w:w="40" w:type="dxa"/>
          <w:right w:w="40" w:type="dxa"/>
        </w:tblCellMar>
        <w:tblLook w:val="0000" w:firstRow="0" w:lastRow="0" w:firstColumn="0" w:lastColumn="0" w:noHBand="0" w:noVBand="0"/>
      </w:tblPr>
      <w:tblGrid>
        <w:gridCol w:w="515"/>
        <w:gridCol w:w="2360"/>
        <w:gridCol w:w="1560"/>
        <w:gridCol w:w="1984"/>
        <w:gridCol w:w="2268"/>
        <w:gridCol w:w="1314"/>
      </w:tblGrid>
      <w:tr w:rsidR="005627D9" w:rsidRPr="00F146F7" w:rsidTr="007942F9">
        <w:trPr>
          <w:trHeight w:val="810"/>
          <w:jc w:val="center"/>
        </w:trPr>
        <w:tc>
          <w:tcPr>
            <w:tcW w:w="257" w:type="pct"/>
            <w:tcBorders>
              <w:top w:val="single" w:sz="6" w:space="0" w:color="auto"/>
              <w:left w:val="single" w:sz="6" w:space="0" w:color="auto"/>
              <w:bottom w:val="single" w:sz="6" w:space="0" w:color="auto"/>
              <w:right w:val="single" w:sz="6" w:space="0" w:color="auto"/>
            </w:tcBorders>
            <w:vAlign w:val="center"/>
          </w:tcPr>
          <w:p w:rsidR="005627D9" w:rsidRPr="00F146F7" w:rsidRDefault="005627D9" w:rsidP="00B64260">
            <w:pPr>
              <w:pStyle w:val="afff6"/>
              <w:rPr>
                <w:sz w:val="24"/>
                <w:szCs w:val="24"/>
              </w:rPr>
            </w:pPr>
            <w:r w:rsidRPr="00F146F7">
              <w:rPr>
                <w:sz w:val="24"/>
                <w:szCs w:val="24"/>
              </w:rPr>
              <w:t>№</w:t>
            </w:r>
          </w:p>
          <w:p w:rsidR="005627D9" w:rsidRPr="00F146F7" w:rsidRDefault="005627D9" w:rsidP="00B64260">
            <w:pPr>
              <w:pStyle w:val="afff6"/>
              <w:rPr>
                <w:sz w:val="24"/>
                <w:szCs w:val="24"/>
              </w:rPr>
            </w:pPr>
            <w:r w:rsidRPr="00F146F7">
              <w:rPr>
                <w:sz w:val="24"/>
                <w:szCs w:val="24"/>
              </w:rPr>
              <w:t>п/п</w:t>
            </w:r>
          </w:p>
        </w:tc>
        <w:tc>
          <w:tcPr>
            <w:tcW w:w="1180" w:type="pct"/>
            <w:tcBorders>
              <w:top w:val="single" w:sz="6" w:space="0" w:color="auto"/>
              <w:left w:val="single" w:sz="6" w:space="0" w:color="auto"/>
              <w:bottom w:val="single" w:sz="6" w:space="0" w:color="auto"/>
              <w:right w:val="single" w:sz="6" w:space="0" w:color="auto"/>
            </w:tcBorders>
            <w:vAlign w:val="center"/>
          </w:tcPr>
          <w:p w:rsidR="005627D9" w:rsidRPr="00F146F7" w:rsidRDefault="007942F9" w:rsidP="007942F9">
            <w:pPr>
              <w:pStyle w:val="afff6"/>
              <w:rPr>
                <w:sz w:val="24"/>
                <w:szCs w:val="24"/>
              </w:rPr>
            </w:pPr>
            <w:r w:rsidRPr="007942F9">
              <w:rPr>
                <w:sz w:val="24"/>
              </w:rPr>
              <w:t>Наименование единицы территориального деления</w:t>
            </w:r>
          </w:p>
        </w:tc>
        <w:tc>
          <w:tcPr>
            <w:tcW w:w="780" w:type="pct"/>
            <w:tcBorders>
              <w:top w:val="single" w:sz="6" w:space="0" w:color="auto"/>
              <w:left w:val="single" w:sz="6" w:space="0" w:color="auto"/>
              <w:bottom w:val="single" w:sz="6" w:space="0" w:color="auto"/>
              <w:right w:val="single" w:sz="6" w:space="0" w:color="auto"/>
            </w:tcBorders>
            <w:vAlign w:val="center"/>
          </w:tcPr>
          <w:p w:rsidR="005627D9" w:rsidRPr="00F146F7" w:rsidRDefault="005627D9" w:rsidP="00B64260">
            <w:pPr>
              <w:pStyle w:val="afff6"/>
              <w:rPr>
                <w:sz w:val="24"/>
                <w:szCs w:val="24"/>
              </w:rPr>
            </w:pPr>
            <w:r w:rsidRPr="00F146F7">
              <w:rPr>
                <w:sz w:val="24"/>
                <w:szCs w:val="24"/>
              </w:rPr>
              <w:t>Р</w:t>
            </w:r>
            <w:r w:rsidR="00BF0FDD" w:rsidRPr="00F146F7">
              <w:rPr>
                <w:sz w:val="24"/>
                <w:szCs w:val="24"/>
              </w:rPr>
              <w:t xml:space="preserve">асчетная нагрузка на отопление, </w:t>
            </w:r>
            <w:r w:rsidRPr="00F146F7">
              <w:rPr>
                <w:sz w:val="24"/>
                <w:szCs w:val="24"/>
              </w:rPr>
              <w:t>Гкал/ч</w:t>
            </w:r>
          </w:p>
        </w:tc>
        <w:tc>
          <w:tcPr>
            <w:tcW w:w="992" w:type="pct"/>
            <w:tcBorders>
              <w:top w:val="single" w:sz="6" w:space="0" w:color="auto"/>
              <w:left w:val="single" w:sz="6" w:space="0" w:color="auto"/>
              <w:bottom w:val="single" w:sz="6" w:space="0" w:color="auto"/>
              <w:right w:val="single" w:sz="6" w:space="0" w:color="auto"/>
            </w:tcBorders>
            <w:vAlign w:val="center"/>
          </w:tcPr>
          <w:p w:rsidR="005627D9" w:rsidRPr="00F146F7" w:rsidRDefault="005627D9" w:rsidP="00B64260">
            <w:pPr>
              <w:pStyle w:val="afff6"/>
              <w:rPr>
                <w:sz w:val="24"/>
                <w:szCs w:val="24"/>
              </w:rPr>
            </w:pPr>
            <w:r w:rsidRPr="00F146F7">
              <w:rPr>
                <w:sz w:val="24"/>
                <w:szCs w:val="24"/>
              </w:rPr>
              <w:t>Ра</w:t>
            </w:r>
            <w:r w:rsidR="00BF0FDD" w:rsidRPr="00F146F7">
              <w:rPr>
                <w:sz w:val="24"/>
                <w:szCs w:val="24"/>
              </w:rPr>
              <w:t>счетная нагрузка на вен</w:t>
            </w:r>
            <w:r w:rsidR="00BF0FDD" w:rsidRPr="00F146F7">
              <w:rPr>
                <w:sz w:val="24"/>
                <w:szCs w:val="24"/>
              </w:rPr>
              <w:softHyphen/>
              <w:t>тиляцию,</w:t>
            </w:r>
            <w:r w:rsidRPr="00F146F7">
              <w:rPr>
                <w:sz w:val="24"/>
                <w:szCs w:val="24"/>
              </w:rPr>
              <w:t xml:space="preserve"> Гкал/ч</w:t>
            </w:r>
          </w:p>
        </w:tc>
        <w:tc>
          <w:tcPr>
            <w:tcW w:w="1134" w:type="pct"/>
            <w:tcBorders>
              <w:top w:val="single" w:sz="6" w:space="0" w:color="auto"/>
              <w:left w:val="single" w:sz="6" w:space="0" w:color="auto"/>
              <w:bottom w:val="single" w:sz="6" w:space="0" w:color="auto"/>
              <w:right w:val="single" w:sz="6" w:space="0" w:color="auto"/>
            </w:tcBorders>
            <w:vAlign w:val="center"/>
          </w:tcPr>
          <w:p w:rsidR="005627D9" w:rsidRPr="00F146F7" w:rsidRDefault="005627D9" w:rsidP="00B64260">
            <w:pPr>
              <w:pStyle w:val="afff6"/>
              <w:rPr>
                <w:sz w:val="24"/>
                <w:szCs w:val="24"/>
              </w:rPr>
            </w:pPr>
            <w:proofErr w:type="spellStart"/>
            <w:r w:rsidRPr="00F146F7">
              <w:rPr>
                <w:sz w:val="24"/>
                <w:szCs w:val="24"/>
              </w:rPr>
              <w:t>Среднене</w:t>
            </w:r>
            <w:r w:rsidR="00BF0FDD" w:rsidRPr="00F146F7">
              <w:rPr>
                <w:sz w:val="24"/>
                <w:szCs w:val="24"/>
              </w:rPr>
              <w:t>дельная</w:t>
            </w:r>
            <w:proofErr w:type="spellEnd"/>
            <w:r w:rsidR="00BF0FDD" w:rsidRPr="00F146F7">
              <w:rPr>
                <w:sz w:val="24"/>
                <w:szCs w:val="24"/>
              </w:rPr>
              <w:t xml:space="preserve"> нагрузка на системы ГВС,</w:t>
            </w:r>
            <w:r w:rsidRPr="00F146F7">
              <w:rPr>
                <w:sz w:val="24"/>
                <w:szCs w:val="24"/>
              </w:rPr>
              <w:t xml:space="preserve"> Гкал/ч</w:t>
            </w:r>
          </w:p>
        </w:tc>
        <w:tc>
          <w:tcPr>
            <w:tcW w:w="657" w:type="pct"/>
            <w:tcBorders>
              <w:top w:val="single" w:sz="6" w:space="0" w:color="auto"/>
              <w:left w:val="single" w:sz="6" w:space="0" w:color="auto"/>
              <w:bottom w:val="single" w:sz="6" w:space="0" w:color="auto"/>
              <w:right w:val="single" w:sz="6" w:space="0" w:color="auto"/>
            </w:tcBorders>
            <w:vAlign w:val="center"/>
          </w:tcPr>
          <w:p w:rsidR="005627D9" w:rsidRPr="00F146F7" w:rsidRDefault="00BF0FDD" w:rsidP="00BF0FDD">
            <w:pPr>
              <w:pStyle w:val="afff6"/>
              <w:rPr>
                <w:sz w:val="24"/>
                <w:szCs w:val="24"/>
              </w:rPr>
            </w:pPr>
            <w:r w:rsidRPr="00F146F7">
              <w:rPr>
                <w:sz w:val="24"/>
                <w:szCs w:val="24"/>
              </w:rPr>
              <w:t xml:space="preserve">Суммарная нагрузка, </w:t>
            </w:r>
            <w:r w:rsidR="005627D9" w:rsidRPr="00F146F7">
              <w:rPr>
                <w:sz w:val="24"/>
                <w:szCs w:val="24"/>
              </w:rPr>
              <w:t>Гкал/ч</w:t>
            </w:r>
          </w:p>
        </w:tc>
      </w:tr>
      <w:tr w:rsidR="007942F9" w:rsidRPr="00F146F7" w:rsidTr="007942F9">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pStyle w:val="afff6"/>
              <w:rPr>
                <w:sz w:val="24"/>
                <w:szCs w:val="24"/>
              </w:rPr>
            </w:pPr>
            <w:r w:rsidRPr="00F146F7">
              <w:rPr>
                <w:sz w:val="24"/>
                <w:szCs w:val="24"/>
              </w:rPr>
              <w:t>1</w:t>
            </w:r>
          </w:p>
        </w:tc>
        <w:tc>
          <w:tcPr>
            <w:tcW w:w="1180"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80"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992"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autoSpaceDE w:val="0"/>
              <w:autoSpaceDN w:val="0"/>
              <w:adjustRightInd w:val="0"/>
              <w:spacing w:after="0" w:line="240" w:lineRule="auto"/>
              <w:ind w:firstLine="0"/>
              <w:jc w:val="center"/>
              <w:rPr>
                <w:rFonts w:cs="Times New Roman"/>
                <w:szCs w:val="20"/>
              </w:rPr>
            </w:pPr>
            <w:r w:rsidRPr="00F146F7">
              <w:rPr>
                <w:rFonts w:cs="Times New Roman"/>
                <w:szCs w:val="20"/>
              </w:rPr>
              <w:t>0</w:t>
            </w:r>
          </w:p>
        </w:tc>
        <w:tc>
          <w:tcPr>
            <w:tcW w:w="1134"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autoSpaceDE w:val="0"/>
              <w:autoSpaceDN w:val="0"/>
              <w:adjustRightInd w:val="0"/>
              <w:spacing w:after="0" w:line="240" w:lineRule="auto"/>
              <w:ind w:firstLine="0"/>
              <w:jc w:val="center"/>
              <w:rPr>
                <w:rFonts w:cs="Times New Roman"/>
                <w:szCs w:val="20"/>
              </w:rPr>
            </w:pPr>
            <w:r w:rsidRPr="00F146F7">
              <w:rPr>
                <w:rFonts w:cs="Times New Roman"/>
                <w:szCs w:val="20"/>
              </w:rPr>
              <w:t>0</w:t>
            </w:r>
          </w:p>
        </w:tc>
        <w:tc>
          <w:tcPr>
            <w:tcW w:w="657"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F146F7" w:rsidTr="007942F9">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pStyle w:val="afff6"/>
              <w:rPr>
                <w:sz w:val="24"/>
                <w:szCs w:val="24"/>
              </w:rPr>
            </w:pPr>
            <w:r w:rsidRPr="00F146F7">
              <w:rPr>
                <w:sz w:val="24"/>
                <w:szCs w:val="24"/>
              </w:rPr>
              <w:t>2</w:t>
            </w:r>
          </w:p>
        </w:tc>
        <w:tc>
          <w:tcPr>
            <w:tcW w:w="1180"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80"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992"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autoSpaceDE w:val="0"/>
              <w:autoSpaceDN w:val="0"/>
              <w:adjustRightInd w:val="0"/>
              <w:spacing w:after="0" w:line="240" w:lineRule="auto"/>
              <w:ind w:firstLine="0"/>
              <w:jc w:val="center"/>
              <w:rPr>
                <w:rFonts w:cs="Times New Roman"/>
                <w:szCs w:val="20"/>
              </w:rPr>
            </w:pPr>
            <w:r w:rsidRPr="00F146F7">
              <w:rPr>
                <w:rFonts w:cs="Times New Roman"/>
                <w:szCs w:val="20"/>
              </w:rPr>
              <w:t>0</w:t>
            </w:r>
          </w:p>
        </w:tc>
        <w:tc>
          <w:tcPr>
            <w:tcW w:w="1134"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autoSpaceDE w:val="0"/>
              <w:autoSpaceDN w:val="0"/>
              <w:adjustRightInd w:val="0"/>
              <w:spacing w:after="0" w:line="240" w:lineRule="auto"/>
              <w:ind w:firstLine="0"/>
              <w:jc w:val="center"/>
              <w:rPr>
                <w:rFonts w:cs="Times New Roman"/>
                <w:szCs w:val="20"/>
              </w:rPr>
            </w:pPr>
            <w:r w:rsidRPr="00F146F7">
              <w:rPr>
                <w:rFonts w:cs="Times New Roman"/>
                <w:szCs w:val="20"/>
              </w:rPr>
              <w:t>0</w:t>
            </w:r>
          </w:p>
        </w:tc>
        <w:tc>
          <w:tcPr>
            <w:tcW w:w="657"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F146F7" w:rsidTr="007942F9">
        <w:trPr>
          <w:trHeight w:val="360"/>
          <w:jc w:val="center"/>
        </w:trPr>
        <w:tc>
          <w:tcPr>
            <w:tcW w:w="1437" w:type="pct"/>
            <w:gridSpan w:val="2"/>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pStyle w:val="afff6"/>
              <w:rPr>
                <w:sz w:val="24"/>
                <w:szCs w:val="24"/>
              </w:rPr>
            </w:pPr>
            <w:r w:rsidRPr="00F146F7">
              <w:rPr>
                <w:sz w:val="24"/>
                <w:szCs w:val="24"/>
              </w:rPr>
              <w:t>ИТОГО</w:t>
            </w:r>
          </w:p>
        </w:tc>
        <w:tc>
          <w:tcPr>
            <w:tcW w:w="780"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spacing w:after="0" w:line="240" w:lineRule="auto"/>
              <w:ind w:firstLine="0"/>
              <w:jc w:val="center"/>
              <w:rPr>
                <w:rFonts w:cs="Times New Roman"/>
                <w:color w:val="000000"/>
                <w:szCs w:val="24"/>
              </w:rPr>
            </w:pPr>
            <w:r>
              <w:rPr>
                <w:rFonts w:cs="Times New Roman"/>
                <w:color w:val="000000"/>
                <w:szCs w:val="24"/>
              </w:rPr>
              <w:t>0,756</w:t>
            </w:r>
          </w:p>
        </w:tc>
        <w:tc>
          <w:tcPr>
            <w:tcW w:w="992"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spacing w:after="0" w:line="240" w:lineRule="auto"/>
              <w:ind w:firstLine="0"/>
              <w:jc w:val="center"/>
              <w:rPr>
                <w:rFonts w:cs="Times New Roman"/>
                <w:color w:val="000000"/>
                <w:szCs w:val="24"/>
              </w:rPr>
            </w:pPr>
            <w:r>
              <w:rPr>
                <w:rFonts w:cs="Times New Roman"/>
                <w:color w:val="000000"/>
                <w:szCs w:val="24"/>
              </w:rPr>
              <w:t>0</w:t>
            </w:r>
          </w:p>
        </w:tc>
        <w:tc>
          <w:tcPr>
            <w:tcW w:w="1134"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spacing w:after="0" w:line="240" w:lineRule="auto"/>
              <w:ind w:firstLine="0"/>
              <w:jc w:val="center"/>
              <w:rPr>
                <w:rFonts w:cs="Times New Roman"/>
                <w:color w:val="000000"/>
                <w:szCs w:val="24"/>
              </w:rPr>
            </w:pPr>
            <w:r>
              <w:rPr>
                <w:rFonts w:cs="Times New Roman"/>
                <w:color w:val="000000"/>
                <w:szCs w:val="24"/>
              </w:rPr>
              <w:t>0</w:t>
            </w:r>
          </w:p>
        </w:tc>
        <w:tc>
          <w:tcPr>
            <w:tcW w:w="657" w:type="pct"/>
            <w:tcBorders>
              <w:top w:val="single" w:sz="6" w:space="0" w:color="auto"/>
              <w:left w:val="single" w:sz="6" w:space="0" w:color="auto"/>
              <w:bottom w:val="single" w:sz="6" w:space="0" w:color="auto"/>
              <w:right w:val="single" w:sz="6" w:space="0" w:color="auto"/>
            </w:tcBorders>
            <w:vAlign w:val="center"/>
          </w:tcPr>
          <w:p w:rsidR="007942F9" w:rsidRPr="00F146F7" w:rsidRDefault="007942F9" w:rsidP="007942F9">
            <w:pPr>
              <w:spacing w:after="0" w:line="240" w:lineRule="auto"/>
              <w:ind w:firstLine="0"/>
              <w:jc w:val="center"/>
              <w:rPr>
                <w:rFonts w:cs="Times New Roman"/>
                <w:color w:val="000000"/>
                <w:szCs w:val="24"/>
              </w:rPr>
            </w:pPr>
            <w:r>
              <w:rPr>
                <w:rFonts w:cs="Times New Roman"/>
                <w:color w:val="000000"/>
                <w:szCs w:val="24"/>
              </w:rPr>
              <w:t>0,756</w:t>
            </w:r>
          </w:p>
        </w:tc>
      </w:tr>
    </w:tbl>
    <w:p w:rsidR="005627D9" w:rsidRDefault="005627D9" w:rsidP="005627D9">
      <w:pPr>
        <w:pStyle w:val="af2"/>
        <w:shd w:val="clear" w:color="auto" w:fill="FFFFFF"/>
        <w:ind w:left="792"/>
        <w:rPr>
          <w:rFonts w:ascii="Arial" w:hAnsi="Arial" w:cs="Arial"/>
          <w:color w:val="000000"/>
          <w:sz w:val="20"/>
          <w:szCs w:val="20"/>
        </w:rPr>
      </w:pPr>
    </w:p>
    <w:p w:rsidR="005627D9" w:rsidRPr="00D818EF" w:rsidRDefault="005627D9" w:rsidP="00B64260">
      <w:pPr>
        <w:rPr>
          <w:lang w:eastAsia="ru-RU"/>
        </w:rPr>
      </w:pPr>
      <w:r w:rsidRPr="00754F4D">
        <w:rPr>
          <w:lang w:eastAsia="ru-RU"/>
        </w:rPr>
        <w:t xml:space="preserve">Прогнозные тепловые нагрузки по территориальным зонам </w:t>
      </w:r>
      <w:proofErr w:type="spellStart"/>
      <w:r w:rsidR="004F1374">
        <w:rPr>
          <w:lang w:eastAsia="ru-RU"/>
        </w:rPr>
        <w:t>Газырского</w:t>
      </w:r>
      <w:proofErr w:type="spellEnd"/>
      <w:r w:rsidR="00FA4430">
        <w:rPr>
          <w:lang w:eastAsia="ru-RU"/>
        </w:rPr>
        <w:t xml:space="preserve"> сельского поселения</w:t>
      </w:r>
      <w:r w:rsidR="0072244A" w:rsidRPr="00D818EF">
        <w:rPr>
          <w:lang w:eastAsia="ru-RU"/>
        </w:rPr>
        <w:t xml:space="preserve"> </w:t>
      </w:r>
      <w:r w:rsidR="00950886" w:rsidRPr="00D818EF">
        <w:rPr>
          <w:lang w:eastAsia="ru-RU"/>
        </w:rPr>
        <w:t>представлены в таблице 1.</w:t>
      </w:r>
      <w:r w:rsidR="008D41AE">
        <w:rPr>
          <w:lang w:eastAsia="ru-RU"/>
        </w:rPr>
        <w:t>5</w:t>
      </w:r>
      <w:r w:rsidR="00950886" w:rsidRPr="00D818EF">
        <w:rPr>
          <w:lang w:eastAsia="ru-RU"/>
        </w:rPr>
        <w:t>.</w:t>
      </w:r>
    </w:p>
    <w:p w:rsidR="00950886" w:rsidRPr="00754F4D" w:rsidRDefault="00950886" w:rsidP="007D58C7">
      <w:pPr>
        <w:ind w:firstLine="0"/>
        <w:jc w:val="right"/>
        <w:rPr>
          <w:lang w:eastAsia="ru-RU"/>
        </w:rPr>
      </w:pPr>
      <w:r w:rsidRPr="00D818EF">
        <w:rPr>
          <w:lang w:eastAsia="ru-RU"/>
        </w:rPr>
        <w:t>Таблица</w:t>
      </w:r>
      <w:r w:rsidR="00D818EF" w:rsidRPr="00D818EF">
        <w:rPr>
          <w:lang w:eastAsia="ru-RU"/>
        </w:rPr>
        <w:t xml:space="preserve"> 1.</w:t>
      </w:r>
      <w:r w:rsidR="008D41AE">
        <w:rPr>
          <w:lang w:eastAsia="ru-RU"/>
        </w:rPr>
        <w:t>5</w:t>
      </w:r>
      <w:r w:rsidRPr="00D818EF">
        <w:rPr>
          <w:lang w:eastAsia="ru-RU"/>
        </w:rPr>
        <w:t>.</w:t>
      </w:r>
    </w:p>
    <w:tbl>
      <w:tblPr>
        <w:tblW w:w="5001" w:type="pct"/>
        <w:tblCellMar>
          <w:left w:w="40" w:type="dxa"/>
          <w:right w:w="40" w:type="dxa"/>
        </w:tblCellMar>
        <w:tblLook w:val="0000" w:firstRow="0" w:lastRow="0" w:firstColumn="0" w:lastColumn="0" w:noHBand="0" w:noVBand="0"/>
      </w:tblPr>
      <w:tblGrid>
        <w:gridCol w:w="514"/>
        <w:gridCol w:w="2179"/>
        <w:gridCol w:w="1470"/>
        <w:gridCol w:w="1787"/>
        <w:gridCol w:w="2425"/>
        <w:gridCol w:w="1628"/>
      </w:tblGrid>
      <w:tr w:rsidR="0027635C" w:rsidRPr="00754F4D" w:rsidTr="0088277A">
        <w:trPr>
          <w:trHeight w:val="795"/>
        </w:trPr>
        <w:tc>
          <w:tcPr>
            <w:tcW w:w="257"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w:t>
            </w:r>
          </w:p>
          <w:p w:rsidR="0027635C" w:rsidRPr="00754F4D" w:rsidRDefault="0027635C" w:rsidP="00B64260">
            <w:pPr>
              <w:pStyle w:val="afff6"/>
            </w:pPr>
            <w:r w:rsidRPr="00754F4D">
              <w:t>п/п</w:t>
            </w:r>
          </w:p>
        </w:tc>
        <w:tc>
          <w:tcPr>
            <w:tcW w:w="1089"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t>Наименование единицы территориального деления</w:t>
            </w:r>
          </w:p>
        </w:tc>
        <w:tc>
          <w:tcPr>
            <w:tcW w:w="735"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П</w:t>
            </w:r>
            <w:r>
              <w:t>рогнозная нагрузка на отопление,</w:t>
            </w:r>
            <w:r w:rsidRPr="00754F4D">
              <w:t xml:space="preserve"> Гкал/ч</w:t>
            </w:r>
          </w:p>
        </w:tc>
        <w:tc>
          <w:tcPr>
            <w:tcW w:w="893"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Пр</w:t>
            </w:r>
            <w:r>
              <w:t>огнозная нагрузка на вентиляцию,</w:t>
            </w:r>
            <w:r w:rsidRPr="00754F4D">
              <w:t xml:space="preserve"> Гкал/ч</w:t>
            </w:r>
          </w:p>
        </w:tc>
        <w:tc>
          <w:tcPr>
            <w:tcW w:w="1212"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F0FDD">
            <w:pPr>
              <w:pStyle w:val="afff6"/>
            </w:pPr>
            <w:r w:rsidRPr="00754F4D">
              <w:t>Прогнозная средне-недельная нагрузка ГВС</w:t>
            </w:r>
            <w:r>
              <w:t>,</w:t>
            </w:r>
            <w:r w:rsidRPr="00754F4D">
              <w:t xml:space="preserve"> Гкал/ч</w:t>
            </w:r>
          </w:p>
        </w:tc>
        <w:tc>
          <w:tcPr>
            <w:tcW w:w="814"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F0FDD">
            <w:pPr>
              <w:pStyle w:val="afff6"/>
            </w:pPr>
            <w:r w:rsidRPr="00754F4D">
              <w:t>Прогнозная суммарная нагрузка</w:t>
            </w:r>
            <w:r>
              <w:t>,</w:t>
            </w:r>
            <w:r w:rsidRPr="00754F4D">
              <w:t xml:space="preserve"> Гкал/ч</w:t>
            </w:r>
          </w:p>
        </w:tc>
      </w:tr>
      <w:tr w:rsidR="0088277A" w:rsidRPr="00754F4D" w:rsidTr="0088277A">
        <w:trPr>
          <w:trHeight w:val="317"/>
        </w:trPr>
        <w:tc>
          <w:tcPr>
            <w:tcW w:w="257"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1</w:t>
            </w:r>
          </w:p>
        </w:tc>
        <w:tc>
          <w:tcPr>
            <w:tcW w:w="1089" w:type="pct"/>
            <w:tcBorders>
              <w:top w:val="single" w:sz="6" w:space="0" w:color="auto"/>
              <w:left w:val="single" w:sz="6" w:space="0" w:color="auto"/>
              <w:bottom w:val="single" w:sz="6" w:space="0" w:color="auto"/>
              <w:right w:val="single" w:sz="6" w:space="0" w:color="auto"/>
            </w:tcBorders>
            <w:vAlign w:val="center"/>
          </w:tcPr>
          <w:p w:rsidR="0088277A" w:rsidRDefault="0088277A" w:rsidP="00B64260">
            <w:pPr>
              <w:pStyle w:val="afff6"/>
            </w:pPr>
            <w:r>
              <w:t>2</w:t>
            </w:r>
          </w:p>
        </w:tc>
        <w:tc>
          <w:tcPr>
            <w:tcW w:w="735"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3</w:t>
            </w:r>
          </w:p>
        </w:tc>
        <w:tc>
          <w:tcPr>
            <w:tcW w:w="893"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4</w:t>
            </w:r>
          </w:p>
        </w:tc>
        <w:tc>
          <w:tcPr>
            <w:tcW w:w="1212"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F0FDD">
            <w:pPr>
              <w:pStyle w:val="afff6"/>
            </w:pPr>
            <w:r>
              <w:t>5</w:t>
            </w:r>
          </w:p>
        </w:tc>
        <w:tc>
          <w:tcPr>
            <w:tcW w:w="814"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F0FDD">
            <w:pPr>
              <w:pStyle w:val="afff6"/>
            </w:pPr>
            <w:r>
              <w:t>6</w:t>
            </w:r>
          </w:p>
        </w:tc>
      </w:tr>
      <w:tr w:rsidR="0027635C" w:rsidRPr="00754F4D" w:rsidTr="0027635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7942F9">
            <w:pPr>
              <w:pStyle w:val="afff6"/>
            </w:pPr>
            <w:r>
              <w:t>201</w:t>
            </w:r>
            <w:r w:rsidR="007942F9">
              <w:t>5</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10259C"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10259C" w:rsidRPr="00754F4D" w:rsidRDefault="0010259C" w:rsidP="0010259C">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10259C" w:rsidRPr="00612C90" w:rsidRDefault="007942F9" w:rsidP="0010259C">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10259C" w:rsidRPr="00612C90" w:rsidRDefault="0010259C" w:rsidP="0010259C">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10259C" w:rsidRPr="00612C90" w:rsidRDefault="0010259C" w:rsidP="0010259C">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10259C" w:rsidRPr="00612C90" w:rsidRDefault="007942F9" w:rsidP="0010259C">
            <w:pPr>
              <w:spacing w:after="0" w:line="240" w:lineRule="auto"/>
              <w:ind w:firstLine="0"/>
              <w:jc w:val="center"/>
              <w:rPr>
                <w:rFonts w:cs="Times New Roman"/>
                <w:color w:val="000000"/>
                <w:sz w:val="20"/>
                <w:szCs w:val="24"/>
              </w:rPr>
            </w:pPr>
            <w:r>
              <w:rPr>
                <w:rFonts w:cs="Times New Roman"/>
                <w:color w:val="000000"/>
                <w:szCs w:val="24"/>
              </w:rPr>
              <w:t>0,756</w:t>
            </w:r>
          </w:p>
        </w:tc>
      </w:tr>
      <w:tr w:rsidR="0027635C" w:rsidRPr="00754F4D" w:rsidTr="0010259C">
        <w:trPr>
          <w:trHeight w:val="556"/>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6B54A0">
            <w:pPr>
              <w:pStyle w:val="afff6"/>
            </w:pPr>
            <w:r>
              <w:t>2016</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r>
      <w:tr w:rsidR="0027635C" w:rsidRPr="00754F4D" w:rsidTr="0027635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6B54A0">
            <w:pPr>
              <w:pStyle w:val="afff6"/>
            </w:pPr>
            <w:r>
              <w:t>2017</w:t>
            </w:r>
          </w:p>
        </w:tc>
      </w:tr>
      <w:tr w:rsidR="007942F9" w:rsidRPr="00754F4D" w:rsidTr="007942F9">
        <w:trPr>
          <w:trHeight w:val="442"/>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4E30D8">
        <w:trPr>
          <w:trHeight w:val="317"/>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4E30D8">
            <w:pPr>
              <w:pStyle w:val="afff6"/>
            </w:pPr>
            <w:r>
              <w:lastRenderedPageBreak/>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Default="007942F9" w:rsidP="004E30D8">
            <w:pPr>
              <w:pStyle w:val="afff6"/>
            </w:pPr>
            <w:r>
              <w:t>2</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4E30D8">
            <w:pPr>
              <w:pStyle w:val="afff6"/>
            </w:pPr>
            <w:r>
              <w:t>3</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4E30D8">
            <w:pPr>
              <w:pStyle w:val="afff6"/>
            </w:pPr>
            <w:r>
              <w:t>4</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4E30D8">
            <w:pPr>
              <w:pStyle w:val="afff6"/>
            </w:pPr>
            <w:r>
              <w:t>5</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4E30D8">
            <w:pPr>
              <w:pStyle w:val="afff6"/>
            </w:pPr>
            <w:r>
              <w:t>6</w:t>
            </w:r>
          </w:p>
        </w:tc>
      </w:tr>
      <w:tr w:rsidR="007942F9" w:rsidRPr="00754F4D" w:rsidTr="007942F9">
        <w:trPr>
          <w:trHeight w:val="442"/>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r>
      <w:tr w:rsidR="0027635C" w:rsidRPr="00754F4D" w:rsidTr="0027635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6B54A0">
            <w:pPr>
              <w:pStyle w:val="afff6"/>
            </w:pPr>
            <w:r>
              <w:t>2018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r>
      <w:tr w:rsidR="0027635C" w:rsidRPr="00754F4D" w:rsidTr="0027635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6B54A0">
            <w:pPr>
              <w:pStyle w:val="afff6"/>
            </w:pPr>
            <w:r>
              <w:t>2019-2023</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r>
      <w:tr w:rsidR="0027635C" w:rsidRPr="00754F4D" w:rsidTr="0027635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27635C" w:rsidRPr="00754F4D" w:rsidRDefault="0027635C" w:rsidP="000B33D7">
            <w:pPr>
              <w:pStyle w:val="afff6"/>
            </w:pPr>
            <w:r w:rsidRPr="0027635C">
              <w:t>2024-2028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Газырь</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0,408</w:t>
            </w:r>
          </w:p>
        </w:tc>
      </w:tr>
      <w:tr w:rsidR="007942F9"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autoSpaceDE w:val="0"/>
              <w:autoSpaceDN w:val="0"/>
              <w:adjustRightInd w:val="0"/>
              <w:spacing w:after="0" w:line="240" w:lineRule="auto"/>
              <w:ind w:firstLine="0"/>
              <w:jc w:val="left"/>
              <w:rPr>
                <w:rFonts w:cs="Times New Roman"/>
                <w:szCs w:val="24"/>
              </w:rPr>
            </w:pPr>
            <w:r>
              <w:rPr>
                <w:rFonts w:eastAsia="Calibri" w:cs="Times New Roman"/>
                <w:szCs w:val="24"/>
              </w:rPr>
              <w:t>п. Гражданский</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23049A" w:rsidRDefault="007942F9" w:rsidP="007942F9">
            <w:pPr>
              <w:spacing w:after="0" w:line="240" w:lineRule="auto"/>
              <w:ind w:firstLine="0"/>
              <w:jc w:val="center"/>
              <w:rPr>
                <w:rFonts w:cs="Times New Roman"/>
                <w:bCs/>
                <w:szCs w:val="20"/>
              </w:rPr>
            </w:pPr>
            <w:r>
              <w:rPr>
                <w:rFonts w:cs="Times New Roman"/>
                <w:bCs/>
                <w:szCs w:val="20"/>
              </w:rPr>
              <w:t>0,348</w:t>
            </w:r>
          </w:p>
        </w:tc>
      </w:tr>
      <w:tr w:rsidR="007942F9"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7942F9" w:rsidRPr="00754F4D" w:rsidRDefault="007942F9" w:rsidP="007942F9">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c>
          <w:tcPr>
            <w:tcW w:w="893"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1212"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 w:val="20"/>
                <w:szCs w:val="24"/>
              </w:rPr>
              <w:t>0</w:t>
            </w:r>
          </w:p>
        </w:tc>
        <w:tc>
          <w:tcPr>
            <w:tcW w:w="814" w:type="pct"/>
            <w:tcBorders>
              <w:top w:val="single" w:sz="6" w:space="0" w:color="auto"/>
              <w:left w:val="single" w:sz="6" w:space="0" w:color="auto"/>
              <w:bottom w:val="single" w:sz="6" w:space="0" w:color="auto"/>
              <w:right w:val="single" w:sz="6" w:space="0" w:color="auto"/>
            </w:tcBorders>
            <w:vAlign w:val="center"/>
          </w:tcPr>
          <w:p w:rsidR="007942F9" w:rsidRPr="00612C90" w:rsidRDefault="007942F9" w:rsidP="007942F9">
            <w:pPr>
              <w:spacing w:after="0" w:line="240" w:lineRule="auto"/>
              <w:ind w:firstLine="0"/>
              <w:jc w:val="center"/>
              <w:rPr>
                <w:rFonts w:cs="Times New Roman"/>
                <w:color w:val="000000"/>
                <w:sz w:val="20"/>
                <w:szCs w:val="24"/>
              </w:rPr>
            </w:pPr>
            <w:r>
              <w:rPr>
                <w:rFonts w:cs="Times New Roman"/>
                <w:color w:val="000000"/>
                <w:szCs w:val="24"/>
              </w:rPr>
              <w:t>0,756</w:t>
            </w:r>
          </w:p>
        </w:tc>
      </w:tr>
    </w:tbl>
    <w:p w:rsidR="005627D9" w:rsidRDefault="005627D9" w:rsidP="005627D9">
      <w:pPr>
        <w:shd w:val="clear" w:color="auto" w:fill="FFFFFF"/>
        <w:spacing w:after="0" w:line="240" w:lineRule="auto"/>
        <w:rPr>
          <w:rFonts w:ascii="Arial" w:eastAsia="Times New Roman" w:hAnsi="Arial" w:cs="Arial"/>
          <w:i/>
          <w:color w:val="000000"/>
          <w:sz w:val="20"/>
          <w:szCs w:val="20"/>
          <w:lang w:eastAsia="ru-RU"/>
        </w:rPr>
      </w:pPr>
    </w:p>
    <w:p w:rsidR="000702EA" w:rsidRPr="000702EA" w:rsidRDefault="006B54A0" w:rsidP="000702EA">
      <w:pPr>
        <w:ind w:firstLine="709"/>
      </w:pPr>
      <w:r>
        <w:t>Увеличения тепловых нагрузок в течение 201</w:t>
      </w:r>
      <w:r w:rsidR="008D41AE">
        <w:t>5</w:t>
      </w:r>
      <w:r w:rsidR="00AB0768">
        <w:t xml:space="preserve">-2028 </w:t>
      </w:r>
      <w:r w:rsidR="00822BE1">
        <w:t xml:space="preserve">г. </w:t>
      </w:r>
      <w:r w:rsidR="00A82F31">
        <w:t>не ожидается.</w:t>
      </w:r>
      <w:r>
        <w:t xml:space="preserve"> </w:t>
      </w:r>
      <w:proofErr w:type="spellStart"/>
      <w:r w:rsidR="00822BE1">
        <w:t>И</w:t>
      </w:r>
      <w:r w:rsidR="00B54CB6">
        <w:t>спользуеться</w:t>
      </w:r>
      <w:proofErr w:type="spellEnd"/>
      <w:r w:rsidR="00B54CB6">
        <w:t xml:space="preserve"> вся мощность котельн</w:t>
      </w:r>
      <w:r w:rsidR="00822BE1">
        <w:t>ых,</w:t>
      </w:r>
      <w:r w:rsidR="000702EA" w:rsidRPr="000702EA">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w:t>
      </w:r>
    </w:p>
    <w:p w:rsidR="005627D9" w:rsidRDefault="00B64260" w:rsidP="00F012BC">
      <w:pPr>
        <w:pStyle w:val="afff9"/>
        <w:rPr>
          <w:rFonts w:cs="Times New Roman"/>
          <w:lang w:eastAsia="ru-RU"/>
        </w:rPr>
      </w:pPr>
      <w:bookmarkStart w:id="8" w:name="_Toc415231077"/>
      <w:r>
        <w:rPr>
          <w:rFonts w:eastAsia="Times New Roman"/>
          <w:lang w:eastAsia="ru-RU"/>
        </w:rPr>
        <w:t>П</w:t>
      </w:r>
      <w:r w:rsidR="005627D9" w:rsidRPr="00C77F8A">
        <w:rPr>
          <w:rFonts w:eastAsia="Times New Roman"/>
          <w:lang w:eastAsia="ru-RU"/>
        </w:rPr>
        <w:t>отребление тепловой энергии (мощности</w:t>
      </w:r>
      <w:r w:rsidR="00150B40">
        <w:rPr>
          <w:rFonts w:eastAsia="Times New Roman"/>
          <w:lang w:eastAsia="ru-RU"/>
        </w:rPr>
        <w:t xml:space="preserve">), </w:t>
      </w:r>
      <w:r w:rsidR="005627D9" w:rsidRPr="00C77F8A">
        <w:rPr>
          <w:rFonts w:eastAsia="Times New Roman"/>
          <w:lang w:eastAsia="ru-RU"/>
        </w:rPr>
        <w:t>и теплоносителя объектами, расположенными в производственных зонах.</w:t>
      </w:r>
      <w:bookmarkEnd w:id="8"/>
      <w:r w:rsidR="005627D9" w:rsidRPr="00754F4D">
        <w:rPr>
          <w:rFonts w:cs="Times New Roman"/>
          <w:lang w:eastAsia="ru-RU"/>
        </w:rPr>
        <w:t xml:space="preserve"> </w:t>
      </w:r>
    </w:p>
    <w:p w:rsidR="00CB3161" w:rsidRDefault="002B2DDA" w:rsidP="00CB3161">
      <w:r>
        <w:t xml:space="preserve">В результате сбора исходных данных, промышленных предприятий, а также проектов строительства новых промышленных предприятий с использованием тепловой энергии от источников </w:t>
      </w:r>
      <w:r w:rsidR="00B354E2">
        <w:t>де</w:t>
      </w:r>
      <w:r>
        <w:t>централизованного теплоснабжения в технологических процессах в виде горячей воды или пара не выявлено.</w:t>
      </w:r>
    </w:p>
    <w:p w:rsidR="005627D9" w:rsidRPr="00E60FCB" w:rsidRDefault="005627D9" w:rsidP="00B01371">
      <w:pPr>
        <w:pStyle w:val="2"/>
        <w:numPr>
          <w:ilvl w:val="0"/>
          <w:numId w:val="3"/>
        </w:numPr>
      </w:pPr>
      <w:bookmarkStart w:id="9" w:name="_Toc415231078"/>
      <w:r w:rsidRPr="00E60FCB">
        <w:t xml:space="preserve">Перспективные балансы тепловой мощности источников тепловой энергии и </w:t>
      </w:r>
      <w:r w:rsidR="00B64260" w:rsidRPr="00E60FCB">
        <w:t>тепловой нагрузки потребителей</w:t>
      </w:r>
      <w:bookmarkEnd w:id="9"/>
    </w:p>
    <w:p w:rsidR="00B64260" w:rsidRDefault="00B64260" w:rsidP="00F012BC">
      <w:pPr>
        <w:pStyle w:val="afff9"/>
      </w:pPr>
      <w:bookmarkStart w:id="10" w:name="_Toc415231079"/>
      <w:r>
        <w:t>Радиус эффективного теплоснабжения</w:t>
      </w:r>
      <w:r w:rsidR="00EC38DA">
        <w:t>.</w:t>
      </w:r>
      <w:bookmarkEnd w:id="10"/>
    </w:p>
    <w:p w:rsidR="00421E03" w:rsidRPr="00EC38DA" w:rsidRDefault="00A82F31" w:rsidP="00421E03">
      <w:pPr>
        <w:ind w:firstLine="709"/>
        <w:contextualSpacing/>
        <w:rPr>
          <w:szCs w:val="24"/>
        </w:rPr>
      </w:pPr>
      <w:r>
        <w:rPr>
          <w:szCs w:val="24"/>
        </w:rPr>
        <w:t xml:space="preserve">В сельском поселении децентрализованное теплоснабжение. </w:t>
      </w:r>
    </w:p>
    <w:p w:rsidR="00421E03" w:rsidRPr="00EC38DA" w:rsidRDefault="00421E03" w:rsidP="00421E03">
      <w:pPr>
        <w:ind w:firstLine="709"/>
        <w:contextualSpacing/>
        <w:rPr>
          <w:szCs w:val="24"/>
        </w:rPr>
      </w:pPr>
      <w:r w:rsidRPr="00EC38DA">
        <w:rPr>
          <w:szCs w:val="24"/>
        </w:rPr>
        <w:t>Передача тепловой энергии на большие расстояния является экономически неэффективной.</w:t>
      </w:r>
    </w:p>
    <w:p w:rsidR="00421E03" w:rsidRPr="00EC38DA" w:rsidRDefault="00421E03" w:rsidP="00421E03">
      <w:pPr>
        <w:ind w:firstLine="709"/>
        <w:contextualSpacing/>
        <w:rPr>
          <w:szCs w:val="24"/>
        </w:rPr>
      </w:pPr>
      <w:r w:rsidRPr="00EC38DA">
        <w:rPr>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EC38DA">
        <w:rPr>
          <w:szCs w:val="24"/>
        </w:rPr>
        <w:t>теплопотребляющих</w:t>
      </w:r>
      <w:proofErr w:type="spellEnd"/>
      <w:r w:rsidRPr="00EC38DA">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38DA" w:rsidRPr="00EC38DA" w:rsidRDefault="00421E03" w:rsidP="00EC38DA">
      <w:r w:rsidRPr="00EC38DA">
        <w:rPr>
          <w:szCs w:val="24"/>
        </w:rPr>
        <w:lastRenderedPageBreak/>
        <w:t xml:space="preserve">Радиус эффективного теплоснабжения – максимальное расстояние от </w:t>
      </w:r>
      <w:proofErr w:type="spellStart"/>
      <w:r w:rsidRPr="00EC38DA">
        <w:rPr>
          <w:szCs w:val="24"/>
        </w:rPr>
        <w:t>теплопотребляющей</w:t>
      </w:r>
      <w:proofErr w:type="spellEnd"/>
      <w:r w:rsidRPr="00EC38DA">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EC38DA">
        <w:rPr>
          <w:szCs w:val="24"/>
        </w:rPr>
        <w:t>теплопотребляющей</w:t>
      </w:r>
      <w:proofErr w:type="spellEnd"/>
      <w:r w:rsidRPr="00EC38DA">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r w:rsidR="00EC38DA" w:rsidRPr="00EC38DA">
        <w:t xml:space="preserve"> </w:t>
      </w:r>
    </w:p>
    <w:p w:rsidR="00EC38DA" w:rsidRDefault="00EC38DA" w:rsidP="00EC38DA">
      <w: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EC38DA" w:rsidRDefault="00EC38DA" w:rsidP="00EC38DA">
      <w:r>
        <w:t xml:space="preserve">Основными критериями оценки целесообразности подключения новых потребителей в зоне действия системы теплоснабжения являются: </w:t>
      </w:r>
    </w:p>
    <w:p w:rsidR="00EC38DA" w:rsidRPr="00D32876" w:rsidRDefault="00EC38DA" w:rsidP="00B01371">
      <w:pPr>
        <w:pStyle w:val="af2"/>
        <w:numPr>
          <w:ilvl w:val="0"/>
          <w:numId w:val="1"/>
        </w:numPr>
        <w:spacing w:line="276" w:lineRule="auto"/>
        <w:rPr>
          <w:sz w:val="24"/>
        </w:rPr>
      </w:pPr>
      <w:r w:rsidRPr="00D32876">
        <w:rPr>
          <w:sz w:val="24"/>
        </w:rPr>
        <w:t>затраты на строительство новых участков тепловой сети и реконструкци</w:t>
      </w:r>
      <w:r>
        <w:rPr>
          <w:sz w:val="24"/>
        </w:rPr>
        <w:t>ю</w:t>
      </w:r>
      <w:r w:rsidRPr="00D32876">
        <w:rPr>
          <w:sz w:val="24"/>
        </w:rPr>
        <w:t xml:space="preserve"> существующих; </w:t>
      </w:r>
    </w:p>
    <w:p w:rsidR="00EC38DA" w:rsidRPr="00D32876" w:rsidRDefault="00EC38DA" w:rsidP="00B01371">
      <w:pPr>
        <w:pStyle w:val="af2"/>
        <w:numPr>
          <w:ilvl w:val="0"/>
          <w:numId w:val="1"/>
        </w:numPr>
        <w:spacing w:line="276" w:lineRule="auto"/>
        <w:rPr>
          <w:sz w:val="24"/>
        </w:rPr>
      </w:pPr>
      <w:r w:rsidRPr="00D32876">
        <w:rPr>
          <w:sz w:val="24"/>
        </w:rPr>
        <w:t xml:space="preserve">пропускная способность существующих магистральных тепловых сетей; </w:t>
      </w:r>
    </w:p>
    <w:p w:rsidR="00EC38DA" w:rsidRPr="00D32876" w:rsidRDefault="00EC38DA" w:rsidP="00B01371">
      <w:pPr>
        <w:pStyle w:val="af2"/>
        <w:numPr>
          <w:ilvl w:val="0"/>
          <w:numId w:val="1"/>
        </w:numPr>
        <w:spacing w:line="276" w:lineRule="auto"/>
        <w:rPr>
          <w:sz w:val="24"/>
        </w:rPr>
      </w:pPr>
      <w:r w:rsidRPr="00D32876">
        <w:rPr>
          <w:sz w:val="24"/>
        </w:rPr>
        <w:t xml:space="preserve">затраты на перекачку теплоносителя в тепловых сетях; </w:t>
      </w:r>
    </w:p>
    <w:p w:rsidR="00EC38DA" w:rsidRPr="00D32876" w:rsidRDefault="00EC38DA" w:rsidP="00B01371">
      <w:pPr>
        <w:pStyle w:val="af2"/>
        <w:numPr>
          <w:ilvl w:val="0"/>
          <w:numId w:val="1"/>
        </w:numPr>
        <w:spacing w:line="276" w:lineRule="auto"/>
        <w:rPr>
          <w:sz w:val="24"/>
        </w:rPr>
      </w:pPr>
      <w:r w:rsidRPr="00D32876">
        <w:rPr>
          <w:sz w:val="24"/>
        </w:rPr>
        <w:t xml:space="preserve">потери тепловой энергии в тепловых сетях при ее передаче; </w:t>
      </w:r>
    </w:p>
    <w:p w:rsidR="00EC38DA" w:rsidRPr="00D32876" w:rsidRDefault="00EC38DA" w:rsidP="00B01371">
      <w:pPr>
        <w:pStyle w:val="af2"/>
        <w:numPr>
          <w:ilvl w:val="0"/>
          <w:numId w:val="1"/>
        </w:numPr>
        <w:spacing w:line="276" w:lineRule="auto"/>
        <w:rPr>
          <w:sz w:val="24"/>
        </w:rPr>
      </w:pPr>
      <w:r w:rsidRPr="00D32876">
        <w:rPr>
          <w:sz w:val="24"/>
        </w:rPr>
        <w:t xml:space="preserve">надежность системы теплоснабжения. </w:t>
      </w:r>
    </w:p>
    <w:p w:rsidR="00B64260" w:rsidRDefault="00B64260" w:rsidP="00F012BC">
      <w:pPr>
        <w:pStyle w:val="afff9"/>
      </w:pPr>
      <w:bookmarkStart w:id="11" w:name="_Toc415231080"/>
      <w:r>
        <w:t xml:space="preserve">Описание </w:t>
      </w:r>
      <w:r w:rsidR="002B2DDA">
        <w:t>существующих</w:t>
      </w:r>
      <w:r>
        <w:t xml:space="preserve"> и перспективных зон действия систем теплоснабжения и источников тепловой энергии</w:t>
      </w:r>
      <w:bookmarkEnd w:id="11"/>
    </w:p>
    <w:p w:rsidR="00F012BC" w:rsidRPr="00822BE1" w:rsidRDefault="00D32876" w:rsidP="004D648D">
      <w:pPr>
        <w:rPr>
          <w:szCs w:val="24"/>
        </w:rPr>
      </w:pPr>
      <w:r>
        <w:t xml:space="preserve">На территории </w:t>
      </w:r>
      <w:proofErr w:type="spellStart"/>
      <w:r w:rsidR="004F1374">
        <w:t>Газырского</w:t>
      </w:r>
      <w:proofErr w:type="spellEnd"/>
      <w:r w:rsidR="00FA4430">
        <w:t xml:space="preserve"> сельского поселения</w:t>
      </w:r>
      <w:r w:rsidR="002F3F5C">
        <w:t xml:space="preserve"> расположен</w:t>
      </w:r>
      <w:r w:rsidR="004D648D">
        <w:t>ы</w:t>
      </w:r>
      <w:r w:rsidR="002F3F5C">
        <w:t xml:space="preserve"> </w:t>
      </w:r>
      <w:r w:rsidR="00A82F31">
        <w:t>5</w:t>
      </w:r>
      <w:r w:rsidR="002F3F5C">
        <w:t xml:space="preserve"> </w:t>
      </w:r>
      <w:r w:rsidR="00F012BC">
        <w:t>котельн</w:t>
      </w:r>
      <w:r w:rsidR="004D648D">
        <w:t>ы</w:t>
      </w:r>
      <w:r w:rsidR="00A82F31">
        <w:t>х</w:t>
      </w:r>
      <w:r w:rsidR="002F3F5C">
        <w:t>, обеспеч</w:t>
      </w:r>
      <w:r w:rsidR="00B91BD7">
        <w:t>ивающ</w:t>
      </w:r>
      <w:r w:rsidR="00CE4D26">
        <w:t>ая</w:t>
      </w:r>
      <w:r w:rsidR="00B91BD7">
        <w:t xml:space="preserve"> </w:t>
      </w:r>
      <w:r w:rsidR="00A82F31">
        <w:t>де</w:t>
      </w:r>
      <w:r w:rsidR="00B91BD7">
        <w:t xml:space="preserve">централизованное теплоснабжение </w:t>
      </w:r>
      <w:r w:rsidR="00A82F31">
        <w:t>п. Газырь и п. Гражданский</w:t>
      </w:r>
      <w:r w:rsidR="00CE4D26">
        <w:t xml:space="preserve">, </w:t>
      </w:r>
      <w:r w:rsidR="00B91BD7">
        <w:t>объектов социаль</w:t>
      </w:r>
      <w:r w:rsidR="00421E03">
        <w:t>ной сферы и административных зда</w:t>
      </w:r>
      <w:r w:rsidR="00B91BD7">
        <w:t xml:space="preserve">ний. </w:t>
      </w:r>
      <w:r w:rsidR="00883184">
        <w:t xml:space="preserve">Котельные оборудованы водогрейными котлами, суммарная установленная тепловая мощность составляет </w:t>
      </w:r>
      <w:r w:rsidR="00A82F31">
        <w:t>0,756</w:t>
      </w:r>
      <w:r w:rsidR="00750332">
        <w:t xml:space="preserve"> </w:t>
      </w:r>
      <w:r w:rsidR="00883184">
        <w:t xml:space="preserve">Гкал/час. Характеристика теплогенерирующих мощностей систем теплоснабжения </w:t>
      </w:r>
      <w:proofErr w:type="spellStart"/>
      <w:r w:rsidR="004F1374">
        <w:t>Газырского</w:t>
      </w:r>
      <w:proofErr w:type="spellEnd"/>
      <w:r w:rsidR="00FA4430">
        <w:t xml:space="preserve"> сельского поселения</w:t>
      </w:r>
      <w:r w:rsidR="00883184">
        <w:t xml:space="preserve"> </w:t>
      </w:r>
      <w:r w:rsidR="00883184" w:rsidRPr="00ED4BDB">
        <w:t xml:space="preserve">представлена в </w:t>
      </w:r>
      <w:r w:rsidR="00883184" w:rsidRPr="00B87954">
        <w:t>таблице 1.</w:t>
      </w:r>
      <w:r w:rsidR="00B87954">
        <w:t>2</w:t>
      </w:r>
      <w:r w:rsidR="00883184" w:rsidRPr="00B87954">
        <w:t>.</w:t>
      </w:r>
      <w:r w:rsidR="00CE4D26">
        <w:rPr>
          <w:rFonts w:cs="Times New Roman"/>
          <w:szCs w:val="24"/>
        </w:rPr>
        <w:t xml:space="preserve"> </w:t>
      </w:r>
      <w:r w:rsidR="00F012BC" w:rsidRPr="00822BE1">
        <w:rPr>
          <w:szCs w:val="24"/>
        </w:rPr>
        <w:t>Зоны теплоснабжения котельн</w:t>
      </w:r>
      <w:r w:rsidR="004D648D" w:rsidRPr="00822BE1">
        <w:rPr>
          <w:szCs w:val="24"/>
        </w:rPr>
        <w:t>ых</w:t>
      </w:r>
      <w:r w:rsidR="00F012BC" w:rsidRPr="00822BE1">
        <w:rPr>
          <w:szCs w:val="24"/>
        </w:rPr>
        <w:t xml:space="preserve"> приведены на рисунк</w:t>
      </w:r>
      <w:r w:rsidR="00EE531B" w:rsidRPr="00822BE1">
        <w:rPr>
          <w:szCs w:val="24"/>
        </w:rPr>
        <w:t>е</w:t>
      </w:r>
      <w:r w:rsidR="00F012BC" w:rsidRPr="00822BE1">
        <w:rPr>
          <w:szCs w:val="24"/>
        </w:rPr>
        <w:t xml:space="preserve"> 1.1</w:t>
      </w:r>
      <w:r w:rsidR="0010259C">
        <w:rPr>
          <w:szCs w:val="24"/>
        </w:rPr>
        <w:t xml:space="preserve"> и 1.2</w:t>
      </w:r>
      <w:r w:rsidR="00CE4D26" w:rsidRPr="00822BE1">
        <w:rPr>
          <w:szCs w:val="24"/>
        </w:rPr>
        <w:t>.</w:t>
      </w:r>
    </w:p>
    <w:p w:rsidR="00FB3521" w:rsidRDefault="00A82F31" w:rsidP="00FB3521">
      <w:pPr>
        <w:rPr>
          <w:szCs w:val="24"/>
        </w:rPr>
      </w:pPr>
      <w:r>
        <w:rPr>
          <w:szCs w:val="24"/>
        </w:rPr>
        <w:t>Поселение</w:t>
      </w:r>
      <w:r w:rsidR="00B20548" w:rsidRPr="00B20548">
        <w:rPr>
          <w:szCs w:val="24"/>
        </w:rPr>
        <w:t xml:space="preserve"> </w:t>
      </w:r>
      <w:r w:rsidR="00FB3521" w:rsidRPr="00B20548">
        <w:rPr>
          <w:szCs w:val="24"/>
        </w:rPr>
        <w:t>газифицировано</w:t>
      </w:r>
      <w:r w:rsidR="00FB3521" w:rsidRPr="00883184">
        <w:rPr>
          <w:szCs w:val="24"/>
        </w:rPr>
        <w:t xml:space="preserve">. </w:t>
      </w:r>
      <w:r>
        <w:rPr>
          <w:szCs w:val="24"/>
        </w:rPr>
        <w:t>Объекты теплоснабжения и б</w:t>
      </w:r>
      <w:r w:rsidR="00FB3521" w:rsidRPr="00883184">
        <w:rPr>
          <w:szCs w:val="24"/>
        </w:rPr>
        <w:t>ольшая часть индивидуальных жилых домов обеспечен</w:t>
      </w:r>
      <w:r w:rsidR="00351F0B">
        <w:rPr>
          <w:szCs w:val="24"/>
        </w:rPr>
        <w:t>а</w:t>
      </w:r>
      <w:r w:rsidR="00FB3521" w:rsidRPr="00883184">
        <w:rPr>
          <w:szCs w:val="24"/>
        </w:rPr>
        <w:t xml:space="preserve"> теплоснабжением от индивидуальных источников теп</w:t>
      </w:r>
      <w:r w:rsidR="00FB3521">
        <w:rPr>
          <w:szCs w:val="24"/>
        </w:rPr>
        <w:t>лоснабжения</w:t>
      </w:r>
      <w:r w:rsidR="00FB3521" w:rsidRPr="00883184">
        <w:rPr>
          <w:szCs w:val="24"/>
        </w:rPr>
        <w:t xml:space="preserve"> </w:t>
      </w:r>
      <w:r w:rsidR="00FB3521">
        <w:rPr>
          <w:szCs w:val="24"/>
        </w:rPr>
        <w:t>(</w:t>
      </w:r>
      <w:r w:rsidR="00FB3521" w:rsidRPr="00883184">
        <w:rPr>
          <w:szCs w:val="24"/>
        </w:rPr>
        <w:t>отопительны</w:t>
      </w:r>
      <w:r w:rsidR="00FB3521">
        <w:rPr>
          <w:szCs w:val="24"/>
        </w:rPr>
        <w:t>е печ</w:t>
      </w:r>
      <w:r w:rsidR="00FB3521" w:rsidRPr="00883184">
        <w:rPr>
          <w:szCs w:val="24"/>
        </w:rPr>
        <w:t>и</w:t>
      </w:r>
      <w:r w:rsidR="00351F0B">
        <w:rPr>
          <w:szCs w:val="24"/>
        </w:rPr>
        <w:t xml:space="preserve"> и бытовые котлы</w:t>
      </w:r>
      <w:r w:rsidR="00FB3521" w:rsidRPr="00883184">
        <w:rPr>
          <w:szCs w:val="24"/>
        </w:rPr>
        <w:t xml:space="preserve">, </w:t>
      </w:r>
      <w:r w:rsidR="002B2DDA" w:rsidRPr="00883184">
        <w:rPr>
          <w:szCs w:val="24"/>
        </w:rPr>
        <w:t>работающие</w:t>
      </w:r>
      <w:r w:rsidR="00FB3521" w:rsidRPr="00883184">
        <w:rPr>
          <w:szCs w:val="24"/>
        </w:rPr>
        <w:t xml:space="preserve"> на твердом</w:t>
      </w:r>
      <w:r w:rsidR="00351F0B">
        <w:rPr>
          <w:szCs w:val="24"/>
        </w:rPr>
        <w:t xml:space="preserve"> топливе). </w:t>
      </w:r>
      <w:r w:rsidR="00FB3521" w:rsidRPr="00883184">
        <w:rPr>
          <w:szCs w:val="24"/>
        </w:rPr>
        <w:t xml:space="preserve">Поскольку данные об установленной тепловой мощности этих </w:t>
      </w:r>
      <w:proofErr w:type="spellStart"/>
      <w:r w:rsidR="00FB3521" w:rsidRPr="00883184">
        <w:rPr>
          <w:szCs w:val="24"/>
        </w:rPr>
        <w:t>теплогенераторов</w:t>
      </w:r>
      <w:proofErr w:type="spellEnd"/>
      <w:r w:rsidR="00FB3521" w:rsidRPr="00883184">
        <w:rPr>
          <w:szCs w:val="24"/>
        </w:rPr>
        <w:t xml:space="preserve"> отсутствуют, не представляется возможности оценить резервы этого вида оборудования. </w:t>
      </w:r>
    </w:p>
    <w:p w:rsidR="002327D7" w:rsidRPr="00F4168C" w:rsidRDefault="002327D7" w:rsidP="00F4168C">
      <w:pPr>
        <w:rPr>
          <w:rFonts w:cs="Times New Roman"/>
          <w:szCs w:val="20"/>
          <w:lang w:eastAsia="ru-RU"/>
        </w:rPr>
      </w:pPr>
      <w:r w:rsidRPr="00F4168C">
        <w:rPr>
          <w:rFonts w:cs="Times New Roman"/>
          <w:szCs w:val="20"/>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F4168C">
        <w:rPr>
          <w:rFonts w:cs="Times New Roman"/>
          <w:szCs w:val="20"/>
          <w:lang w:eastAsia="ru-RU"/>
        </w:rPr>
        <w:softHyphen/>
        <w:t>номных источников теплоснабжения целесообразно в случаях:</w:t>
      </w:r>
    </w:p>
    <w:p w:rsidR="002327D7" w:rsidRPr="00F4168C" w:rsidRDefault="002327D7" w:rsidP="00F4168C">
      <w:pPr>
        <w:rPr>
          <w:rFonts w:cs="Times New Roman"/>
          <w:szCs w:val="20"/>
          <w:lang w:eastAsia="ru-RU"/>
        </w:rPr>
      </w:pPr>
      <w:r w:rsidRPr="00F4168C">
        <w:rPr>
          <w:rFonts w:cs="Times New Roman"/>
          <w:szCs w:val="20"/>
          <w:lang w:eastAsia="ru-RU"/>
        </w:rPr>
        <w:t>• значительной удаленности от существующих</w:t>
      </w:r>
      <w:r w:rsidR="00351F0B">
        <w:rPr>
          <w:rFonts w:cs="Times New Roman"/>
          <w:szCs w:val="20"/>
          <w:lang w:eastAsia="ru-RU"/>
        </w:rPr>
        <w:t xml:space="preserve"> и перспективных тепловых сетей;</w:t>
      </w:r>
    </w:p>
    <w:p w:rsidR="002327D7" w:rsidRPr="00F4168C" w:rsidRDefault="002327D7" w:rsidP="00F4168C">
      <w:pPr>
        <w:rPr>
          <w:rFonts w:cs="Times New Roman"/>
          <w:szCs w:val="20"/>
          <w:lang w:eastAsia="ru-RU"/>
        </w:rPr>
      </w:pPr>
      <w:r w:rsidRPr="00F4168C">
        <w:rPr>
          <w:rFonts w:cs="Times New Roman"/>
          <w:szCs w:val="20"/>
          <w:lang w:eastAsia="ru-RU"/>
        </w:rPr>
        <w:t>• малой подключаемой нагрузки (менее 0</w:t>
      </w:r>
      <w:r w:rsidR="00F431E0">
        <w:rPr>
          <w:rFonts w:cs="Times New Roman"/>
          <w:szCs w:val="20"/>
          <w:lang w:eastAsia="ru-RU"/>
        </w:rPr>
        <w:t>,</w:t>
      </w:r>
      <w:r w:rsidRPr="00F4168C">
        <w:rPr>
          <w:rFonts w:cs="Times New Roman"/>
          <w:szCs w:val="20"/>
          <w:lang w:eastAsia="ru-RU"/>
        </w:rPr>
        <w:t>01 Гкал/ч);</w:t>
      </w:r>
    </w:p>
    <w:p w:rsidR="002327D7" w:rsidRPr="00F4168C" w:rsidRDefault="002327D7" w:rsidP="00F4168C">
      <w:pPr>
        <w:rPr>
          <w:rFonts w:cs="Times New Roman"/>
          <w:szCs w:val="20"/>
          <w:lang w:eastAsia="ru-RU"/>
        </w:rPr>
      </w:pPr>
      <w:r w:rsidRPr="00F4168C">
        <w:rPr>
          <w:rFonts w:cs="Times New Roman"/>
          <w:szCs w:val="20"/>
          <w:lang w:eastAsia="ru-RU"/>
        </w:rPr>
        <w:t xml:space="preserve">• отсутствия резервов тепловой мощности в границах застройки на данный момент </w:t>
      </w:r>
      <w:r w:rsidR="00351F0B">
        <w:rPr>
          <w:rFonts w:cs="Times New Roman"/>
          <w:szCs w:val="20"/>
          <w:lang w:eastAsia="ru-RU"/>
        </w:rPr>
        <w:t>и в рассматриваемой перспективе;</w:t>
      </w:r>
    </w:p>
    <w:p w:rsidR="002327D7" w:rsidRPr="00F4168C" w:rsidRDefault="002327D7" w:rsidP="00F4168C">
      <w:pPr>
        <w:rPr>
          <w:rFonts w:cs="Times New Roman"/>
          <w:szCs w:val="20"/>
          <w:lang w:eastAsia="ru-RU"/>
        </w:rPr>
      </w:pPr>
      <w:r w:rsidRPr="00F4168C">
        <w:rPr>
          <w:rFonts w:cs="Times New Roman"/>
          <w:szCs w:val="20"/>
          <w:lang w:eastAsia="ru-RU"/>
        </w:rPr>
        <w:t>• использования тепловой энергии в технологических целях.</w:t>
      </w:r>
    </w:p>
    <w:p w:rsidR="002327D7" w:rsidRDefault="002327D7" w:rsidP="00F4168C">
      <w:pPr>
        <w:rPr>
          <w:rFonts w:cs="Times New Roman"/>
          <w:szCs w:val="20"/>
          <w:lang w:eastAsia="ru-RU"/>
        </w:rPr>
      </w:pPr>
      <w:r w:rsidRPr="00F4168C">
        <w:rPr>
          <w:rFonts w:cs="Times New Roman"/>
          <w:szCs w:val="20"/>
          <w:lang w:eastAsia="ru-RU"/>
        </w:rPr>
        <w:lastRenderedPageBreak/>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F4168C">
        <w:rPr>
          <w:rFonts w:cs="Times New Roman"/>
          <w:szCs w:val="20"/>
          <w:lang w:eastAsia="ru-RU"/>
        </w:rPr>
        <w:softHyphen/>
        <w:t xml:space="preserve">снабжения многоквартирных домов». </w:t>
      </w:r>
    </w:p>
    <w:p w:rsidR="008B3A06" w:rsidRDefault="008B3A06" w:rsidP="008B3A06">
      <w:pPr>
        <w:pStyle w:val="afff9"/>
      </w:pPr>
      <w:bookmarkStart w:id="12" w:name="_Toc415231081"/>
      <w:r>
        <w:t>Возобновляемые источники</w:t>
      </w:r>
      <w:r w:rsidR="00BB64F9">
        <w:t xml:space="preserve"> </w:t>
      </w:r>
      <w:r>
        <w:t>энергии.</w:t>
      </w:r>
      <w:bookmarkEnd w:id="12"/>
    </w:p>
    <w:p w:rsidR="008B3A06" w:rsidRPr="00FB3521" w:rsidRDefault="008B3A06" w:rsidP="008B3A06">
      <w:pPr>
        <w:rPr>
          <w:szCs w:val="24"/>
        </w:rPr>
      </w:pPr>
      <w:r>
        <w:rPr>
          <w:szCs w:val="24"/>
        </w:rPr>
        <w:t>В</w:t>
      </w:r>
      <w:r w:rsidRPr="00FB3521">
        <w:rPr>
          <w:szCs w:val="24"/>
        </w:rPr>
        <w:t xml:space="preserve"> </w:t>
      </w:r>
      <w:proofErr w:type="spellStart"/>
      <w:r w:rsidR="00523A78">
        <w:rPr>
          <w:szCs w:val="24"/>
        </w:rPr>
        <w:t>Газырском</w:t>
      </w:r>
      <w:proofErr w:type="spellEnd"/>
      <w:r>
        <w:rPr>
          <w:szCs w:val="24"/>
        </w:rPr>
        <w:t xml:space="preserve"> сельском поселении возобновляемые источники энергии не используются.</w:t>
      </w:r>
    </w:p>
    <w:p w:rsidR="005627D9" w:rsidRDefault="00F4168C" w:rsidP="004A3EAE">
      <w:pPr>
        <w:pStyle w:val="afff9"/>
      </w:pPr>
      <w:bookmarkStart w:id="13" w:name="_Toc415231082"/>
      <w:r>
        <w:t>П</w:t>
      </w:r>
      <w:r w:rsidR="005627D9" w:rsidRPr="00BB1E5F">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w:t>
      </w:r>
      <w:r w:rsidR="008B3EB4">
        <w:t>е</w:t>
      </w:r>
      <w:bookmarkEnd w:id="13"/>
    </w:p>
    <w:p w:rsidR="009852A2" w:rsidRPr="00FB3521" w:rsidRDefault="008E0356" w:rsidP="009852A2">
      <w:pPr>
        <w:rPr>
          <w:szCs w:val="24"/>
        </w:rPr>
      </w:pPr>
      <w:r w:rsidRPr="00FB3521">
        <w:rPr>
          <w:szCs w:val="24"/>
        </w:rPr>
        <w:t xml:space="preserve">Изменение существующей схемы теплоснабжения </w:t>
      </w:r>
      <w:proofErr w:type="spellStart"/>
      <w:r w:rsidR="004F1374">
        <w:rPr>
          <w:szCs w:val="24"/>
        </w:rPr>
        <w:t>Газырского</w:t>
      </w:r>
      <w:proofErr w:type="spellEnd"/>
      <w:r w:rsidR="00FA4430">
        <w:rPr>
          <w:szCs w:val="24"/>
        </w:rPr>
        <w:t xml:space="preserve"> сельского поселения</w:t>
      </w:r>
      <w:r w:rsidR="008F729C">
        <w:rPr>
          <w:szCs w:val="24"/>
        </w:rPr>
        <w:t xml:space="preserve"> в настоящее время</w:t>
      </w:r>
      <w:r w:rsidR="00822BE1">
        <w:rPr>
          <w:szCs w:val="24"/>
        </w:rPr>
        <w:t xml:space="preserve"> </w:t>
      </w:r>
      <w:r w:rsidR="004E30D8">
        <w:rPr>
          <w:szCs w:val="24"/>
        </w:rPr>
        <w:t xml:space="preserve">не </w:t>
      </w:r>
      <w:r w:rsidRPr="00FB3521">
        <w:rPr>
          <w:szCs w:val="24"/>
        </w:rPr>
        <w:t>предусматривается</w:t>
      </w:r>
      <w:r w:rsidR="00822BE1">
        <w:rPr>
          <w:szCs w:val="24"/>
        </w:rPr>
        <w:t xml:space="preserve">, </w:t>
      </w:r>
      <w:r w:rsidRPr="00FB3521">
        <w:rPr>
          <w:szCs w:val="24"/>
        </w:rPr>
        <w:t>п</w:t>
      </w:r>
      <w:r w:rsidR="009852A2" w:rsidRPr="00FB3521">
        <w:rPr>
          <w:szCs w:val="24"/>
        </w:rPr>
        <w:t>ерспективные балансы тепловой мощности и тепловой нагрузки в перспективных зонах действия источников тепловой энергии равны существующим</w:t>
      </w:r>
      <w:r w:rsidR="00351F0B">
        <w:rPr>
          <w:szCs w:val="24"/>
        </w:rPr>
        <w:t xml:space="preserve"> значениям</w:t>
      </w:r>
      <w:r w:rsidR="009852A2" w:rsidRPr="00FB3521">
        <w:rPr>
          <w:szCs w:val="24"/>
        </w:rPr>
        <w:t>.</w:t>
      </w:r>
    </w:p>
    <w:p w:rsidR="009852A2" w:rsidRDefault="005357FB" w:rsidP="005357FB">
      <w:pPr>
        <w:rPr>
          <w:lang w:eastAsia="ru-RU"/>
        </w:rPr>
      </w:pPr>
      <w:r>
        <w:rPr>
          <w:lang w:eastAsia="ru-RU"/>
        </w:rPr>
        <w:t xml:space="preserve">Перспективные балансы тепловой нагрузки существующих источников тепловой энергии </w:t>
      </w:r>
      <w:proofErr w:type="spellStart"/>
      <w:r w:rsidR="004F1374">
        <w:rPr>
          <w:lang w:eastAsia="ru-RU"/>
        </w:rPr>
        <w:t>Газырского</w:t>
      </w:r>
      <w:proofErr w:type="spellEnd"/>
      <w:r w:rsidR="00FA4430">
        <w:rPr>
          <w:lang w:eastAsia="ru-RU"/>
        </w:rPr>
        <w:t xml:space="preserve"> сельского поселения</w:t>
      </w:r>
      <w:r>
        <w:rPr>
          <w:lang w:eastAsia="ru-RU"/>
        </w:rPr>
        <w:t xml:space="preserve"> представлены в таблицах 1.</w:t>
      </w:r>
      <w:r w:rsidR="008D41AE">
        <w:rPr>
          <w:lang w:eastAsia="ru-RU"/>
        </w:rPr>
        <w:t>6</w:t>
      </w:r>
      <w:r w:rsidR="00B87954">
        <w:rPr>
          <w:lang w:eastAsia="ru-RU"/>
        </w:rPr>
        <w:t>-1.</w:t>
      </w:r>
      <w:r w:rsidR="00115C5A">
        <w:rPr>
          <w:lang w:eastAsia="ru-RU"/>
        </w:rPr>
        <w:t>1</w:t>
      </w:r>
      <w:r w:rsidR="008D41AE">
        <w:rPr>
          <w:lang w:eastAsia="ru-RU"/>
        </w:rPr>
        <w:t>0</w:t>
      </w:r>
      <w:r>
        <w:rPr>
          <w:lang w:eastAsia="ru-RU"/>
        </w:rPr>
        <w:t>.</w:t>
      </w:r>
    </w:p>
    <w:p w:rsidR="004E30D8" w:rsidRDefault="004E30D8" w:rsidP="004E30D8">
      <w:pPr>
        <w:jc w:val="right"/>
        <w:rPr>
          <w:lang w:eastAsia="ru-RU"/>
        </w:rPr>
      </w:pPr>
      <w:r>
        <w:rPr>
          <w:lang w:eastAsia="ru-RU"/>
        </w:rPr>
        <w:t>Таблицах 1.</w:t>
      </w:r>
      <w:r w:rsidR="008D41AE">
        <w:rPr>
          <w:lang w:eastAsia="ru-RU"/>
        </w:rPr>
        <w:t>6</w:t>
      </w:r>
    </w:p>
    <w:tbl>
      <w:tblPr>
        <w:tblW w:w="4948" w:type="pct"/>
        <w:tblLook w:val="04A0" w:firstRow="1" w:lastRow="0" w:firstColumn="1" w:lastColumn="0" w:noHBand="0" w:noVBand="1"/>
      </w:tblPr>
      <w:tblGrid>
        <w:gridCol w:w="550"/>
        <w:gridCol w:w="5369"/>
        <w:gridCol w:w="991"/>
        <w:gridCol w:w="993"/>
        <w:gridCol w:w="991"/>
        <w:gridCol w:w="1138"/>
      </w:tblGrid>
      <w:tr w:rsidR="004E30D8" w:rsidRPr="00A23C30" w:rsidTr="004E30D8">
        <w:trPr>
          <w:trHeight w:val="43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30D8" w:rsidRPr="00A23C30" w:rsidRDefault="004E30D8" w:rsidP="004E30D8">
            <w:pPr>
              <w:pStyle w:val="afff6"/>
              <w:rPr>
                <w:sz w:val="19"/>
                <w:szCs w:val="19"/>
              </w:rPr>
            </w:pPr>
            <w:r w:rsidRPr="00A23C30">
              <w:rPr>
                <w:sz w:val="19"/>
                <w:szCs w:val="19"/>
              </w:rPr>
              <w:t>№ п/п</w:t>
            </w:r>
          </w:p>
        </w:tc>
        <w:tc>
          <w:tcPr>
            <w:tcW w:w="26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Наименование</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4E30D8" w:rsidRPr="00A23C30" w:rsidRDefault="004E30D8" w:rsidP="004E30D8">
            <w:pPr>
              <w:pStyle w:val="afff6"/>
              <w:rPr>
                <w:sz w:val="19"/>
                <w:szCs w:val="19"/>
              </w:rPr>
            </w:pPr>
            <w:r w:rsidRPr="00A23C30">
              <w:rPr>
                <w:sz w:val="19"/>
                <w:szCs w:val="19"/>
              </w:rPr>
              <w:t>Ед. изм.</w:t>
            </w:r>
          </w:p>
        </w:tc>
        <w:tc>
          <w:tcPr>
            <w:tcW w:w="49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201</w:t>
            </w:r>
            <w:r>
              <w:rPr>
                <w:sz w:val="19"/>
                <w:szCs w:val="19"/>
              </w:rPr>
              <w:t>4</w:t>
            </w:r>
          </w:p>
        </w:tc>
        <w:tc>
          <w:tcPr>
            <w:tcW w:w="49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201</w:t>
            </w:r>
            <w:r>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4E30D8" w:rsidRPr="00A23C30" w:rsidRDefault="004E30D8" w:rsidP="004E30D8">
            <w:pPr>
              <w:pStyle w:val="afff6"/>
              <w:rPr>
                <w:sz w:val="19"/>
                <w:szCs w:val="19"/>
              </w:rPr>
            </w:pPr>
            <w:r w:rsidRPr="00A23C30">
              <w:rPr>
                <w:sz w:val="19"/>
                <w:szCs w:val="19"/>
              </w:rPr>
              <w:t>201</w:t>
            </w:r>
            <w:r>
              <w:rPr>
                <w:sz w:val="19"/>
                <w:szCs w:val="19"/>
              </w:rPr>
              <w:t>6-2028гг.</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3</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4</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5</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6</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
        </w:tc>
        <w:tc>
          <w:tcPr>
            <w:tcW w:w="4726" w:type="pct"/>
            <w:gridSpan w:val="5"/>
            <w:tcBorders>
              <w:top w:val="single" w:sz="4" w:space="0" w:color="auto"/>
              <w:left w:val="nil"/>
              <w:bottom w:val="single" w:sz="4" w:space="0" w:color="auto"/>
              <w:right w:val="single" w:sz="4" w:space="0" w:color="auto"/>
            </w:tcBorders>
          </w:tcPr>
          <w:p w:rsidR="004E30D8" w:rsidRPr="00A23C30" w:rsidRDefault="004E30D8" w:rsidP="004E30D8">
            <w:pPr>
              <w:pStyle w:val="afff6"/>
              <w:rPr>
                <w:sz w:val="19"/>
                <w:szCs w:val="19"/>
              </w:rPr>
            </w:pPr>
            <w:r w:rsidRPr="004E30D8">
              <w:rPr>
                <w:rFonts w:eastAsia="Calibri"/>
              </w:rPr>
              <w:t>Объект теплоснабжения №1 (Администрация)</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w:t>
            </w:r>
          </w:p>
        </w:tc>
        <w:tc>
          <w:tcPr>
            <w:tcW w:w="4726" w:type="pct"/>
            <w:gridSpan w:val="5"/>
            <w:tcBorders>
              <w:top w:val="nil"/>
              <w:left w:val="nil"/>
              <w:bottom w:val="single" w:sz="4" w:space="0" w:color="auto"/>
              <w:right w:val="single" w:sz="4" w:space="0" w:color="auto"/>
            </w:tcBorders>
            <w:shd w:val="clear" w:color="auto" w:fill="auto"/>
            <w:noWrap/>
            <w:vAlign w:val="center"/>
            <w:hideMark/>
          </w:tcPr>
          <w:p w:rsidR="004E30D8" w:rsidRPr="00DF27EA" w:rsidRDefault="004E30D8" w:rsidP="004E30D8">
            <w:pPr>
              <w:pStyle w:val="afff6"/>
              <w:jc w:val="both"/>
              <w:rPr>
                <w:szCs w:val="24"/>
              </w:rPr>
            </w:pPr>
            <w:r w:rsidRPr="00A23C30">
              <w:rPr>
                <w:b/>
                <w:bCs/>
                <w:sz w:val="19"/>
                <w:szCs w:val="19"/>
              </w:rPr>
              <w:t>Балансы мощности существующей котельной</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1.1</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r w:rsidRPr="00A23C30">
              <w:rPr>
                <w:sz w:val="19"/>
                <w:szCs w:val="19"/>
              </w:rPr>
              <w:t>Установленная тепловая мощность котельной</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1.2</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r w:rsidRPr="00A23C30">
              <w:rPr>
                <w:sz w:val="19"/>
                <w:szCs w:val="19"/>
              </w:rPr>
              <w:t>Ограничение тепловой мощности (техническое)</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1.3</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r w:rsidRPr="00A23C30">
              <w:rPr>
                <w:sz w:val="19"/>
                <w:szCs w:val="19"/>
              </w:rPr>
              <w:t>Располагаемая (фактическая), тепловая мощность</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1.4</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r w:rsidRPr="00A23C30">
              <w:rPr>
                <w:sz w:val="19"/>
                <w:szCs w:val="19"/>
              </w:rPr>
              <w:t>Собственные и хозяйственные нужды</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1.5</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1.6</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1.7</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r w:rsidRPr="00A23C30">
              <w:rPr>
                <w:sz w:val="19"/>
                <w:szCs w:val="19"/>
              </w:rPr>
              <w:t>Срок службы водогрейных котлов</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sidRPr="00A23C30">
              <w:rPr>
                <w:sz w:val="19"/>
                <w:szCs w:val="19"/>
              </w:rPr>
              <w:t>лет</w:t>
            </w:r>
            <w:proofErr w:type="gramEnd"/>
          </w:p>
        </w:tc>
        <w:tc>
          <w:tcPr>
            <w:tcW w:w="1556" w:type="pct"/>
            <w:gridSpan w:val="3"/>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10</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w:t>
            </w:r>
          </w:p>
        </w:tc>
        <w:tc>
          <w:tcPr>
            <w:tcW w:w="4726" w:type="pct"/>
            <w:gridSpan w:val="5"/>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w:t>
            </w:r>
            <w:proofErr w:type="spellStart"/>
            <w:r w:rsidRPr="00A23C30">
              <w:rPr>
                <w:b/>
                <w:bCs/>
                <w:sz w:val="19"/>
                <w:szCs w:val="19"/>
              </w:rPr>
              <w:t>т.ч</w:t>
            </w:r>
            <w:proofErr w:type="spellEnd"/>
            <w:r w:rsidRPr="00A23C30">
              <w:rPr>
                <w:b/>
                <w:bCs/>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2.1</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proofErr w:type="gramStart"/>
            <w:r w:rsidRPr="00A23C30">
              <w:rPr>
                <w:sz w:val="19"/>
                <w:szCs w:val="19"/>
              </w:rPr>
              <w:t>на</w:t>
            </w:r>
            <w:proofErr w:type="gramEnd"/>
            <w:r w:rsidRPr="00A23C30">
              <w:rPr>
                <w:sz w:val="19"/>
                <w:szCs w:val="19"/>
              </w:rPr>
              <w:t xml:space="preserve"> отопление</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proofErr w:type="gramStart"/>
            <w:r w:rsidRPr="00A23C30">
              <w:rPr>
                <w:sz w:val="19"/>
                <w:szCs w:val="19"/>
              </w:rPr>
              <w:t>на</w:t>
            </w:r>
            <w:proofErr w:type="gramEnd"/>
            <w:r w:rsidRPr="00A23C30">
              <w:rPr>
                <w:sz w:val="19"/>
                <w:szCs w:val="19"/>
              </w:rPr>
              <w:t xml:space="preserve"> вентиляцию</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2.2</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proofErr w:type="gramStart"/>
            <w:r>
              <w:rPr>
                <w:sz w:val="19"/>
                <w:szCs w:val="19"/>
              </w:rPr>
              <w:t>на</w:t>
            </w:r>
            <w:proofErr w:type="gramEnd"/>
            <w:r>
              <w:rPr>
                <w:sz w:val="19"/>
                <w:szCs w:val="19"/>
              </w:rPr>
              <w:t xml:space="preserve"> системы </w:t>
            </w:r>
            <w:r w:rsidRPr="00A23C30">
              <w:rPr>
                <w:sz w:val="19"/>
                <w:szCs w:val="19"/>
              </w:rPr>
              <w:t>ГВС</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2.3</w:t>
            </w:r>
          </w:p>
        </w:tc>
        <w:tc>
          <w:tcPr>
            <w:tcW w:w="2676"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jc w:val="left"/>
              <w:rPr>
                <w:sz w:val="19"/>
                <w:szCs w:val="19"/>
              </w:rPr>
            </w:pPr>
            <w:proofErr w:type="gramStart"/>
            <w:r w:rsidRPr="00A23C30">
              <w:rPr>
                <w:sz w:val="19"/>
                <w:szCs w:val="19"/>
              </w:rPr>
              <w:t>пар</w:t>
            </w:r>
            <w:proofErr w:type="gramEnd"/>
            <w:r w:rsidRPr="00A23C30">
              <w:rPr>
                <w:sz w:val="19"/>
                <w:szCs w:val="19"/>
              </w:rPr>
              <w:t xml:space="preserve"> на промышленные нужды 10-16 кгс/см</w:t>
            </w:r>
            <w:r w:rsidRPr="00A23C30">
              <w:rPr>
                <w:sz w:val="19"/>
                <w:szCs w:val="19"/>
                <w:vertAlign w:val="superscript"/>
              </w:rPr>
              <w:t>2</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2.4</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3C30">
              <w:rPr>
                <w:sz w:val="19"/>
                <w:szCs w:val="19"/>
              </w:rPr>
              <w:t>т.ч</w:t>
            </w:r>
            <w:proofErr w:type="spellEnd"/>
            <w:r w:rsidRPr="00A23C30">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proofErr w:type="gramStart"/>
            <w:r>
              <w:rPr>
                <w:sz w:val="19"/>
                <w:szCs w:val="19"/>
              </w:rPr>
              <w:t>н</w:t>
            </w:r>
            <w:proofErr w:type="gramEnd"/>
            <w:r>
              <w:rPr>
                <w:sz w:val="19"/>
                <w:szCs w:val="19"/>
              </w:rPr>
              <w:t>/д</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2.5</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Затраты теплоносителя на компенсацию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proofErr w:type="gramStart"/>
            <w:r w:rsidRPr="00A23C30">
              <w:rPr>
                <w:sz w:val="19"/>
                <w:szCs w:val="19"/>
              </w:rPr>
              <w:t>м</w:t>
            </w:r>
            <w:proofErr w:type="gramEnd"/>
            <w:r w:rsidRPr="00A23C30">
              <w:rPr>
                <w:sz w:val="19"/>
                <w:szCs w:val="19"/>
                <w:vertAlign w:val="superscript"/>
              </w:rPr>
              <w:t>3</w:t>
            </w:r>
            <w:r w:rsidRPr="00A23C30">
              <w:rPr>
                <w:sz w:val="19"/>
                <w:szCs w:val="19"/>
              </w:rPr>
              <w:t>/ч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2.6</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E83107">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2.7</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E83107">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lastRenderedPageBreak/>
              <w:t>1</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3</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4</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6</w:t>
            </w:r>
          </w:p>
        </w:tc>
      </w:tr>
      <w:tr w:rsidR="004E30D8" w:rsidRPr="00A23C30" w:rsidTr="00E83107">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2.8</w:t>
            </w:r>
          </w:p>
        </w:tc>
        <w:tc>
          <w:tcPr>
            <w:tcW w:w="2676" w:type="pct"/>
            <w:tcBorders>
              <w:top w:val="single" w:sz="4" w:space="0" w:color="auto"/>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Pr>
                <w:sz w:val="19"/>
                <w:szCs w:val="19"/>
              </w:rPr>
              <w:t>-</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2.9</w:t>
            </w:r>
          </w:p>
        </w:tc>
        <w:tc>
          <w:tcPr>
            <w:tcW w:w="2676" w:type="pct"/>
            <w:tcBorders>
              <w:top w:val="nil"/>
              <w:left w:val="nil"/>
              <w:bottom w:val="single" w:sz="4" w:space="0" w:color="auto"/>
              <w:right w:val="single" w:sz="4" w:space="0" w:color="auto"/>
            </w:tcBorders>
            <w:shd w:val="clear" w:color="auto" w:fill="auto"/>
            <w:vAlign w:val="center"/>
            <w:hideMark/>
          </w:tcPr>
          <w:p w:rsidR="004E30D8" w:rsidRPr="00A23C30" w:rsidRDefault="004E30D8" w:rsidP="004E30D8">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4E30D8" w:rsidRPr="00A23C30" w:rsidRDefault="004E30D8" w:rsidP="004E30D8">
            <w:pPr>
              <w:pStyle w:val="afff6"/>
              <w:rPr>
                <w:sz w:val="19"/>
                <w:szCs w:val="19"/>
              </w:rPr>
            </w:pPr>
            <w:r w:rsidRPr="004E30D8">
              <w:t>0,087</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2.10</w:t>
            </w:r>
          </w:p>
        </w:tc>
        <w:tc>
          <w:tcPr>
            <w:tcW w:w="2676" w:type="pct"/>
            <w:tcBorders>
              <w:top w:val="nil"/>
              <w:left w:val="nil"/>
              <w:bottom w:val="single" w:sz="4" w:space="0" w:color="auto"/>
              <w:right w:val="single" w:sz="4" w:space="0" w:color="auto"/>
            </w:tcBorders>
            <w:shd w:val="clear" w:color="auto" w:fill="auto"/>
            <w:vAlign w:val="center"/>
            <w:hideMark/>
          </w:tcPr>
          <w:p w:rsidR="004E30D8" w:rsidRPr="000939EE" w:rsidRDefault="004E30D8" w:rsidP="004E30D8">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0939EE" w:rsidRDefault="004E30D8" w:rsidP="004E30D8">
            <w:pPr>
              <w:pStyle w:val="afff6"/>
              <w:rPr>
                <w:sz w:val="19"/>
                <w:szCs w:val="19"/>
              </w:rPr>
            </w:pPr>
            <w:r w:rsidRPr="000939EE">
              <w:rPr>
                <w:sz w:val="19"/>
                <w:szCs w:val="19"/>
              </w:rPr>
              <w:t>Гкал/ч</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0939EE" w:rsidRDefault="004E30D8" w:rsidP="004E30D8">
            <w:pPr>
              <w:pStyle w:val="afff6"/>
              <w:rPr>
                <w:sz w:val="19"/>
                <w:szCs w:val="19"/>
              </w:rPr>
            </w:pPr>
            <w:r>
              <w:rPr>
                <w:sz w:val="19"/>
                <w:szCs w:val="19"/>
              </w:rPr>
              <w:t>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0939EE" w:rsidRDefault="004E30D8" w:rsidP="004E30D8">
            <w:pPr>
              <w:pStyle w:val="afff6"/>
              <w:rPr>
                <w:sz w:val="19"/>
                <w:szCs w:val="19"/>
              </w:rPr>
            </w:pPr>
            <w:r>
              <w:rPr>
                <w:sz w:val="19"/>
                <w:szCs w:val="19"/>
              </w:rPr>
              <w:t>0</w:t>
            </w:r>
          </w:p>
        </w:tc>
        <w:tc>
          <w:tcPr>
            <w:tcW w:w="567" w:type="pct"/>
            <w:tcBorders>
              <w:top w:val="single" w:sz="4" w:space="0" w:color="auto"/>
              <w:left w:val="single" w:sz="4" w:space="0" w:color="auto"/>
              <w:bottom w:val="single" w:sz="4" w:space="0" w:color="auto"/>
              <w:right w:val="single" w:sz="4" w:space="0" w:color="auto"/>
            </w:tcBorders>
            <w:vAlign w:val="center"/>
          </w:tcPr>
          <w:p w:rsidR="004E30D8" w:rsidRPr="000939EE" w:rsidRDefault="004E30D8" w:rsidP="004E30D8">
            <w:pPr>
              <w:pStyle w:val="afff6"/>
              <w:rPr>
                <w:sz w:val="19"/>
                <w:szCs w:val="19"/>
              </w:rPr>
            </w:pPr>
            <w:r>
              <w:rPr>
                <w:sz w:val="19"/>
                <w:szCs w:val="19"/>
              </w:rPr>
              <w:t>0</w:t>
            </w:r>
          </w:p>
        </w:tc>
      </w:tr>
      <w:tr w:rsidR="004E30D8" w:rsidRPr="00A23C30" w:rsidTr="004E30D8">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E30D8" w:rsidRPr="00A23C30" w:rsidRDefault="004E30D8" w:rsidP="004E30D8">
            <w:pPr>
              <w:pStyle w:val="afff6"/>
              <w:rPr>
                <w:sz w:val="19"/>
                <w:szCs w:val="19"/>
              </w:rPr>
            </w:pPr>
            <w:r w:rsidRPr="00A23C30">
              <w:rPr>
                <w:sz w:val="19"/>
                <w:szCs w:val="19"/>
              </w:rPr>
              <w:t>2.11</w:t>
            </w:r>
          </w:p>
        </w:tc>
        <w:tc>
          <w:tcPr>
            <w:tcW w:w="2676" w:type="pct"/>
            <w:tcBorders>
              <w:top w:val="nil"/>
              <w:left w:val="nil"/>
              <w:bottom w:val="single" w:sz="4" w:space="0" w:color="auto"/>
              <w:right w:val="single" w:sz="4" w:space="0" w:color="auto"/>
            </w:tcBorders>
            <w:shd w:val="clear" w:color="auto" w:fill="auto"/>
            <w:vAlign w:val="center"/>
            <w:hideMark/>
          </w:tcPr>
          <w:p w:rsidR="004E30D8" w:rsidRPr="000939EE" w:rsidRDefault="004E30D8" w:rsidP="004E30D8">
            <w:pPr>
              <w:pStyle w:val="afff6"/>
              <w:jc w:val="left"/>
              <w:rPr>
                <w:sz w:val="19"/>
                <w:szCs w:val="19"/>
              </w:rPr>
            </w:pPr>
            <w:r w:rsidRPr="000939EE">
              <w:rPr>
                <w:sz w:val="19"/>
                <w:szCs w:val="19"/>
              </w:rPr>
              <w:t xml:space="preserve">Резерв (+), / дефицит (-), тепловой мощности котельной (с учетом отказа самого мощного котла, отпуск 90% от </w:t>
            </w:r>
            <w:proofErr w:type="spellStart"/>
            <w:r w:rsidRPr="000939EE">
              <w:rPr>
                <w:sz w:val="19"/>
                <w:szCs w:val="19"/>
              </w:rPr>
              <w:t>расч</w:t>
            </w:r>
            <w:proofErr w:type="spellEnd"/>
            <w:r w:rsidRPr="000939EE">
              <w:rPr>
                <w:sz w:val="19"/>
                <w:szCs w:val="19"/>
              </w:rPr>
              <w:t>,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4E30D8" w:rsidRPr="000939EE" w:rsidRDefault="004E30D8" w:rsidP="004E30D8">
            <w:pPr>
              <w:pStyle w:val="afff6"/>
              <w:rPr>
                <w:sz w:val="19"/>
                <w:szCs w:val="19"/>
              </w:rPr>
            </w:pPr>
            <w:r w:rsidRPr="000939EE">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4E30D8" w:rsidRPr="000939EE" w:rsidRDefault="008156B2" w:rsidP="004E30D8">
            <w:pPr>
              <w:pStyle w:val="afff6"/>
              <w:rPr>
                <w:sz w:val="19"/>
                <w:szCs w:val="19"/>
              </w:rPr>
            </w:pPr>
            <w:r>
              <w:rPr>
                <w:bCs/>
              </w:rPr>
              <w:t>-</w:t>
            </w:r>
            <w:r w:rsidRPr="004E30D8">
              <w:t>0,087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0D8" w:rsidRPr="000939EE" w:rsidRDefault="008156B2" w:rsidP="004E30D8">
            <w:pPr>
              <w:pStyle w:val="afff6"/>
              <w:rPr>
                <w:sz w:val="19"/>
                <w:szCs w:val="19"/>
              </w:rPr>
            </w:pPr>
            <w:r>
              <w:rPr>
                <w:bCs/>
              </w:rPr>
              <w:t>-</w:t>
            </w:r>
            <w:r w:rsidRPr="004E30D8">
              <w:t>0,087</w:t>
            </w:r>
          </w:p>
        </w:tc>
        <w:tc>
          <w:tcPr>
            <w:tcW w:w="567" w:type="pct"/>
            <w:tcBorders>
              <w:top w:val="single" w:sz="4" w:space="0" w:color="auto"/>
              <w:left w:val="single" w:sz="4" w:space="0" w:color="auto"/>
              <w:bottom w:val="single" w:sz="4" w:space="0" w:color="auto"/>
              <w:right w:val="single" w:sz="4" w:space="0" w:color="auto"/>
            </w:tcBorders>
            <w:vAlign w:val="center"/>
          </w:tcPr>
          <w:p w:rsidR="004E30D8" w:rsidRPr="000939EE" w:rsidRDefault="008156B2" w:rsidP="004E30D8">
            <w:pPr>
              <w:pStyle w:val="afff6"/>
              <w:rPr>
                <w:sz w:val="19"/>
                <w:szCs w:val="19"/>
              </w:rPr>
            </w:pPr>
            <w:r>
              <w:rPr>
                <w:bCs/>
              </w:rPr>
              <w:t>-</w:t>
            </w:r>
            <w:r w:rsidRPr="004E30D8">
              <w:t>0,087</w:t>
            </w:r>
          </w:p>
        </w:tc>
      </w:tr>
    </w:tbl>
    <w:p w:rsidR="00E83107" w:rsidRDefault="00E83107" w:rsidP="00E83107">
      <w:pPr>
        <w:jc w:val="right"/>
        <w:rPr>
          <w:lang w:eastAsia="ru-RU"/>
        </w:rPr>
      </w:pPr>
    </w:p>
    <w:p w:rsidR="00E83107" w:rsidRDefault="00E83107" w:rsidP="00E83107">
      <w:pPr>
        <w:jc w:val="right"/>
        <w:rPr>
          <w:lang w:eastAsia="ru-RU"/>
        </w:rPr>
      </w:pPr>
      <w:r>
        <w:rPr>
          <w:lang w:eastAsia="ru-RU"/>
        </w:rPr>
        <w:t>Таблицах 1.</w:t>
      </w:r>
      <w:r w:rsidR="008D41AE">
        <w:rPr>
          <w:lang w:eastAsia="ru-RU"/>
        </w:rPr>
        <w:t>7</w:t>
      </w:r>
    </w:p>
    <w:tbl>
      <w:tblPr>
        <w:tblW w:w="4948" w:type="pct"/>
        <w:tblLook w:val="04A0" w:firstRow="1" w:lastRow="0" w:firstColumn="1" w:lastColumn="0" w:noHBand="0" w:noVBand="1"/>
      </w:tblPr>
      <w:tblGrid>
        <w:gridCol w:w="550"/>
        <w:gridCol w:w="5369"/>
        <w:gridCol w:w="991"/>
        <w:gridCol w:w="993"/>
        <w:gridCol w:w="991"/>
        <w:gridCol w:w="1138"/>
      </w:tblGrid>
      <w:tr w:rsidR="00E83107" w:rsidRPr="00A23C30" w:rsidTr="009C3EE1">
        <w:trPr>
          <w:trHeight w:val="43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3107" w:rsidRPr="00A23C30" w:rsidRDefault="00E83107" w:rsidP="009C3EE1">
            <w:pPr>
              <w:pStyle w:val="afff6"/>
              <w:rPr>
                <w:sz w:val="19"/>
                <w:szCs w:val="19"/>
              </w:rPr>
            </w:pPr>
            <w:r w:rsidRPr="00A23C30">
              <w:rPr>
                <w:sz w:val="19"/>
                <w:szCs w:val="19"/>
              </w:rPr>
              <w:t>№ п/п</w:t>
            </w:r>
          </w:p>
        </w:tc>
        <w:tc>
          <w:tcPr>
            <w:tcW w:w="26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Наименование</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83107" w:rsidRPr="00A23C30" w:rsidRDefault="00E83107" w:rsidP="009C3EE1">
            <w:pPr>
              <w:pStyle w:val="afff6"/>
              <w:rPr>
                <w:sz w:val="19"/>
                <w:szCs w:val="19"/>
              </w:rPr>
            </w:pPr>
            <w:r w:rsidRPr="00A23C30">
              <w:rPr>
                <w:sz w:val="19"/>
                <w:szCs w:val="19"/>
              </w:rPr>
              <w:t>Ед. изм.</w:t>
            </w:r>
          </w:p>
        </w:tc>
        <w:tc>
          <w:tcPr>
            <w:tcW w:w="49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201</w:t>
            </w:r>
            <w:r>
              <w:rPr>
                <w:sz w:val="19"/>
                <w:szCs w:val="19"/>
              </w:rPr>
              <w:t>4</w:t>
            </w:r>
          </w:p>
        </w:tc>
        <w:tc>
          <w:tcPr>
            <w:tcW w:w="49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201</w:t>
            </w:r>
            <w:r>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E83107" w:rsidRPr="00A23C30" w:rsidRDefault="00E83107" w:rsidP="009C3EE1">
            <w:pPr>
              <w:pStyle w:val="afff6"/>
              <w:rPr>
                <w:sz w:val="19"/>
                <w:szCs w:val="19"/>
              </w:rPr>
            </w:pPr>
            <w:r w:rsidRPr="00A23C30">
              <w:rPr>
                <w:sz w:val="19"/>
                <w:szCs w:val="19"/>
              </w:rPr>
              <w:t>201</w:t>
            </w:r>
            <w:r>
              <w:rPr>
                <w:sz w:val="19"/>
                <w:szCs w:val="19"/>
              </w:rPr>
              <w:t>6-2028гг.</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3</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4</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5</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6</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
        </w:tc>
        <w:tc>
          <w:tcPr>
            <w:tcW w:w="4726" w:type="pct"/>
            <w:gridSpan w:val="5"/>
            <w:tcBorders>
              <w:top w:val="single" w:sz="4" w:space="0" w:color="auto"/>
              <w:left w:val="nil"/>
              <w:bottom w:val="single" w:sz="4" w:space="0" w:color="auto"/>
              <w:right w:val="single" w:sz="4" w:space="0" w:color="auto"/>
            </w:tcBorders>
          </w:tcPr>
          <w:p w:rsidR="00E83107" w:rsidRPr="00A23C30" w:rsidRDefault="00E83107" w:rsidP="00E83107">
            <w:pPr>
              <w:tabs>
                <w:tab w:val="left" w:pos="1384"/>
              </w:tabs>
              <w:autoSpaceDE w:val="0"/>
              <w:autoSpaceDN w:val="0"/>
              <w:adjustRightInd w:val="0"/>
              <w:spacing w:after="0" w:line="240" w:lineRule="auto"/>
              <w:ind w:left="-134" w:firstLine="0"/>
              <w:jc w:val="center"/>
              <w:rPr>
                <w:sz w:val="19"/>
                <w:szCs w:val="19"/>
              </w:rPr>
            </w:pPr>
            <w:r w:rsidRPr="004E30D8">
              <w:rPr>
                <w:rFonts w:eastAsia="Calibri" w:cs="Times New Roman"/>
                <w:sz w:val="20"/>
                <w:szCs w:val="20"/>
              </w:rPr>
              <w:t>Объект теплоснабжения №2 (Школа №13)</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w:t>
            </w:r>
          </w:p>
        </w:tc>
        <w:tc>
          <w:tcPr>
            <w:tcW w:w="4726" w:type="pct"/>
            <w:gridSpan w:val="5"/>
            <w:tcBorders>
              <w:top w:val="nil"/>
              <w:left w:val="nil"/>
              <w:bottom w:val="single" w:sz="4" w:space="0" w:color="auto"/>
              <w:right w:val="single" w:sz="4" w:space="0" w:color="auto"/>
            </w:tcBorders>
            <w:shd w:val="clear" w:color="auto" w:fill="auto"/>
            <w:noWrap/>
            <w:vAlign w:val="center"/>
            <w:hideMark/>
          </w:tcPr>
          <w:p w:rsidR="00E83107" w:rsidRPr="00DF27EA" w:rsidRDefault="00E83107" w:rsidP="009C3EE1">
            <w:pPr>
              <w:pStyle w:val="afff6"/>
              <w:jc w:val="both"/>
              <w:rPr>
                <w:szCs w:val="24"/>
              </w:rPr>
            </w:pPr>
            <w:r w:rsidRPr="00A23C30">
              <w:rPr>
                <w:b/>
                <w:bCs/>
                <w:sz w:val="19"/>
                <w:szCs w:val="19"/>
              </w:rPr>
              <w:t>Балансы мощности существующей котельной</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1.1</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r w:rsidRPr="00A23C30">
              <w:rPr>
                <w:sz w:val="19"/>
                <w:szCs w:val="19"/>
              </w:rPr>
              <w:t>Установленная тепловая мощность котельной</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1.2</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r w:rsidRPr="00A23C30">
              <w:rPr>
                <w:sz w:val="19"/>
                <w:szCs w:val="19"/>
              </w:rPr>
              <w:t>Ограничение тепловой мощности (техническое)</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1.3</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r w:rsidRPr="00A23C30">
              <w:rPr>
                <w:sz w:val="19"/>
                <w:szCs w:val="19"/>
              </w:rPr>
              <w:t>Располагаемая (фактическая), тепловая мощность</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1.4</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r w:rsidRPr="00A23C30">
              <w:rPr>
                <w:sz w:val="19"/>
                <w:szCs w:val="19"/>
              </w:rPr>
              <w:t>Собственные и хозяйственные нужды</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1.5</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1.6</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1.7</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r w:rsidRPr="00A23C30">
              <w:rPr>
                <w:sz w:val="19"/>
                <w:szCs w:val="19"/>
              </w:rPr>
              <w:t>Срок службы водогрейных котлов</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sidRPr="00A23C30">
              <w:rPr>
                <w:sz w:val="19"/>
                <w:szCs w:val="19"/>
              </w:rPr>
              <w:t>лет</w:t>
            </w:r>
            <w:proofErr w:type="gramEnd"/>
          </w:p>
        </w:tc>
        <w:tc>
          <w:tcPr>
            <w:tcW w:w="1556" w:type="pct"/>
            <w:gridSpan w:val="3"/>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10</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w:t>
            </w:r>
          </w:p>
        </w:tc>
        <w:tc>
          <w:tcPr>
            <w:tcW w:w="4726" w:type="pct"/>
            <w:gridSpan w:val="5"/>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w:t>
            </w:r>
            <w:proofErr w:type="spellStart"/>
            <w:r w:rsidRPr="00A23C30">
              <w:rPr>
                <w:b/>
                <w:bCs/>
                <w:sz w:val="19"/>
                <w:szCs w:val="19"/>
              </w:rPr>
              <w:t>т.ч</w:t>
            </w:r>
            <w:proofErr w:type="spellEnd"/>
            <w:r w:rsidRPr="00A23C30">
              <w:rPr>
                <w:b/>
                <w:bCs/>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2.1</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отопление</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вентиляцию</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2.2</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proofErr w:type="gramStart"/>
            <w:r>
              <w:rPr>
                <w:sz w:val="19"/>
                <w:szCs w:val="19"/>
              </w:rPr>
              <w:t>на</w:t>
            </w:r>
            <w:proofErr w:type="gramEnd"/>
            <w:r>
              <w:rPr>
                <w:sz w:val="19"/>
                <w:szCs w:val="19"/>
              </w:rPr>
              <w:t xml:space="preserve"> системы </w:t>
            </w:r>
            <w:r w:rsidRPr="00A23C30">
              <w:rPr>
                <w:sz w:val="19"/>
                <w:szCs w:val="19"/>
              </w:rPr>
              <w:t>ГВС</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2.3</w:t>
            </w:r>
          </w:p>
        </w:tc>
        <w:tc>
          <w:tcPr>
            <w:tcW w:w="2676"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jc w:val="left"/>
              <w:rPr>
                <w:sz w:val="19"/>
                <w:szCs w:val="19"/>
              </w:rPr>
            </w:pPr>
            <w:proofErr w:type="gramStart"/>
            <w:r w:rsidRPr="00A23C30">
              <w:rPr>
                <w:sz w:val="19"/>
                <w:szCs w:val="19"/>
              </w:rPr>
              <w:t>пар</w:t>
            </w:r>
            <w:proofErr w:type="gramEnd"/>
            <w:r w:rsidRPr="00A23C30">
              <w:rPr>
                <w:sz w:val="19"/>
                <w:szCs w:val="19"/>
              </w:rPr>
              <w:t xml:space="preserve"> на промышленные нужды 10-16 кгс/см</w:t>
            </w:r>
            <w:r w:rsidRPr="00A23C30">
              <w:rPr>
                <w:sz w:val="19"/>
                <w:szCs w:val="19"/>
                <w:vertAlign w:val="superscript"/>
              </w:rPr>
              <w:t>2</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2.4</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3C30">
              <w:rPr>
                <w:sz w:val="19"/>
                <w:szCs w:val="19"/>
              </w:rPr>
              <w:t>т.ч</w:t>
            </w:r>
            <w:proofErr w:type="spellEnd"/>
            <w:r w:rsidRPr="00A23C30">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proofErr w:type="gramStart"/>
            <w:r>
              <w:rPr>
                <w:sz w:val="19"/>
                <w:szCs w:val="19"/>
              </w:rPr>
              <w:t>н</w:t>
            </w:r>
            <w:proofErr w:type="gramEnd"/>
            <w:r>
              <w:rPr>
                <w:sz w:val="19"/>
                <w:szCs w:val="19"/>
              </w:rPr>
              <w:t>/д</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2.5</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Затраты теплоносителя на компенсацию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proofErr w:type="gramStart"/>
            <w:r w:rsidRPr="00A23C30">
              <w:rPr>
                <w:sz w:val="19"/>
                <w:szCs w:val="19"/>
              </w:rPr>
              <w:t>м</w:t>
            </w:r>
            <w:proofErr w:type="gramEnd"/>
            <w:r w:rsidRPr="00A23C30">
              <w:rPr>
                <w:sz w:val="19"/>
                <w:szCs w:val="19"/>
                <w:vertAlign w:val="superscript"/>
              </w:rPr>
              <w:t>3</w:t>
            </w:r>
            <w:r w:rsidRPr="00A23C30">
              <w:rPr>
                <w:sz w:val="19"/>
                <w:szCs w:val="19"/>
              </w:rPr>
              <w:t>/ч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2.6</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2.7</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2.8</w:t>
            </w:r>
          </w:p>
        </w:tc>
        <w:tc>
          <w:tcPr>
            <w:tcW w:w="2676" w:type="pct"/>
            <w:tcBorders>
              <w:top w:val="single" w:sz="4" w:space="0" w:color="auto"/>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E83107" w:rsidRPr="00A23C30" w:rsidRDefault="00E83107" w:rsidP="009C3EE1">
            <w:pPr>
              <w:pStyle w:val="afff6"/>
              <w:rPr>
                <w:sz w:val="19"/>
                <w:szCs w:val="19"/>
              </w:rPr>
            </w:pPr>
            <w:r>
              <w:rPr>
                <w:sz w:val="19"/>
                <w:szCs w:val="19"/>
              </w:rPr>
              <w:t>-</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2.9</w:t>
            </w:r>
          </w:p>
        </w:tc>
        <w:tc>
          <w:tcPr>
            <w:tcW w:w="2676" w:type="pct"/>
            <w:tcBorders>
              <w:top w:val="nil"/>
              <w:left w:val="nil"/>
              <w:bottom w:val="single" w:sz="4" w:space="0" w:color="auto"/>
              <w:right w:val="single" w:sz="4" w:space="0" w:color="auto"/>
            </w:tcBorders>
            <w:shd w:val="clear" w:color="auto" w:fill="auto"/>
            <w:vAlign w:val="center"/>
            <w:hideMark/>
          </w:tcPr>
          <w:p w:rsidR="00E83107" w:rsidRPr="00A23C30" w:rsidRDefault="00E83107" w:rsidP="009C3EE1">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A23C30" w:rsidRDefault="008156B2" w:rsidP="009C3EE1">
            <w:pPr>
              <w:pStyle w:val="afff6"/>
              <w:rPr>
                <w:sz w:val="19"/>
                <w:szCs w:val="19"/>
              </w:rPr>
            </w:pPr>
            <w:r w:rsidRPr="004E30D8">
              <w:rPr>
                <w:bCs/>
              </w:rPr>
              <w:t>0,348</w:t>
            </w:r>
          </w:p>
        </w:tc>
        <w:tc>
          <w:tcPr>
            <w:tcW w:w="567" w:type="pct"/>
            <w:tcBorders>
              <w:top w:val="single" w:sz="4" w:space="0" w:color="auto"/>
              <w:left w:val="nil"/>
              <w:bottom w:val="single" w:sz="4" w:space="0" w:color="auto"/>
              <w:right w:val="single" w:sz="4" w:space="0" w:color="auto"/>
            </w:tcBorders>
            <w:vAlign w:val="center"/>
          </w:tcPr>
          <w:p w:rsidR="00E83107" w:rsidRPr="00A23C30" w:rsidRDefault="008156B2" w:rsidP="009C3EE1">
            <w:pPr>
              <w:pStyle w:val="afff6"/>
              <w:rPr>
                <w:sz w:val="19"/>
                <w:szCs w:val="19"/>
              </w:rPr>
            </w:pPr>
            <w:r w:rsidRPr="004E30D8">
              <w:rPr>
                <w:bCs/>
              </w:rPr>
              <w:t>0,348</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2.10</w:t>
            </w:r>
          </w:p>
        </w:tc>
        <w:tc>
          <w:tcPr>
            <w:tcW w:w="2676" w:type="pct"/>
            <w:tcBorders>
              <w:top w:val="nil"/>
              <w:left w:val="nil"/>
              <w:bottom w:val="single" w:sz="4" w:space="0" w:color="auto"/>
              <w:right w:val="single" w:sz="4" w:space="0" w:color="auto"/>
            </w:tcBorders>
            <w:shd w:val="clear" w:color="auto" w:fill="auto"/>
            <w:vAlign w:val="center"/>
            <w:hideMark/>
          </w:tcPr>
          <w:p w:rsidR="00E83107" w:rsidRPr="000939EE" w:rsidRDefault="00E83107" w:rsidP="009C3EE1">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0939EE" w:rsidRDefault="00E83107" w:rsidP="009C3EE1">
            <w:pPr>
              <w:pStyle w:val="afff6"/>
              <w:rPr>
                <w:sz w:val="19"/>
                <w:szCs w:val="19"/>
              </w:rPr>
            </w:pPr>
            <w:r w:rsidRPr="000939EE">
              <w:rPr>
                <w:sz w:val="19"/>
                <w:szCs w:val="19"/>
              </w:rPr>
              <w:t>Гкал/ч</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107" w:rsidRPr="000939EE" w:rsidRDefault="00E83107" w:rsidP="009C3EE1">
            <w:pPr>
              <w:pStyle w:val="afff6"/>
              <w:rPr>
                <w:sz w:val="19"/>
                <w:szCs w:val="19"/>
              </w:rPr>
            </w:pPr>
            <w:r>
              <w:rPr>
                <w:sz w:val="19"/>
                <w:szCs w:val="19"/>
              </w:rPr>
              <w:t>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107" w:rsidRPr="000939EE" w:rsidRDefault="00E83107" w:rsidP="009C3EE1">
            <w:pPr>
              <w:pStyle w:val="afff6"/>
              <w:rPr>
                <w:sz w:val="19"/>
                <w:szCs w:val="19"/>
              </w:rPr>
            </w:pPr>
            <w:r>
              <w:rPr>
                <w:sz w:val="19"/>
                <w:szCs w:val="19"/>
              </w:rPr>
              <w:t>0</w:t>
            </w:r>
          </w:p>
        </w:tc>
        <w:tc>
          <w:tcPr>
            <w:tcW w:w="567" w:type="pct"/>
            <w:tcBorders>
              <w:top w:val="single" w:sz="4" w:space="0" w:color="auto"/>
              <w:left w:val="single" w:sz="4" w:space="0" w:color="auto"/>
              <w:bottom w:val="single" w:sz="4" w:space="0" w:color="auto"/>
              <w:right w:val="single" w:sz="4" w:space="0" w:color="auto"/>
            </w:tcBorders>
            <w:vAlign w:val="center"/>
          </w:tcPr>
          <w:p w:rsidR="00E83107" w:rsidRPr="000939EE" w:rsidRDefault="00E83107" w:rsidP="009C3EE1">
            <w:pPr>
              <w:pStyle w:val="afff6"/>
              <w:rPr>
                <w:sz w:val="19"/>
                <w:szCs w:val="19"/>
              </w:rPr>
            </w:pPr>
            <w:r>
              <w:rPr>
                <w:sz w:val="19"/>
                <w:szCs w:val="19"/>
              </w:rPr>
              <w:t>0</w:t>
            </w:r>
          </w:p>
        </w:tc>
      </w:tr>
      <w:tr w:rsidR="00E83107"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E83107" w:rsidRPr="00A23C30" w:rsidRDefault="00E83107" w:rsidP="009C3EE1">
            <w:pPr>
              <w:pStyle w:val="afff6"/>
              <w:rPr>
                <w:sz w:val="19"/>
                <w:szCs w:val="19"/>
              </w:rPr>
            </w:pPr>
            <w:r w:rsidRPr="00A23C30">
              <w:rPr>
                <w:sz w:val="19"/>
                <w:szCs w:val="19"/>
              </w:rPr>
              <w:t>2.11</w:t>
            </w:r>
          </w:p>
        </w:tc>
        <w:tc>
          <w:tcPr>
            <w:tcW w:w="2676" w:type="pct"/>
            <w:tcBorders>
              <w:top w:val="nil"/>
              <w:left w:val="nil"/>
              <w:bottom w:val="single" w:sz="4" w:space="0" w:color="auto"/>
              <w:right w:val="single" w:sz="4" w:space="0" w:color="auto"/>
            </w:tcBorders>
            <w:shd w:val="clear" w:color="auto" w:fill="auto"/>
            <w:vAlign w:val="center"/>
            <w:hideMark/>
          </w:tcPr>
          <w:p w:rsidR="00E83107" w:rsidRPr="000939EE" w:rsidRDefault="00E83107" w:rsidP="009C3EE1">
            <w:pPr>
              <w:pStyle w:val="afff6"/>
              <w:jc w:val="left"/>
              <w:rPr>
                <w:sz w:val="19"/>
                <w:szCs w:val="19"/>
              </w:rPr>
            </w:pPr>
            <w:r w:rsidRPr="000939EE">
              <w:rPr>
                <w:sz w:val="19"/>
                <w:szCs w:val="19"/>
              </w:rPr>
              <w:t xml:space="preserve">Резерв (+), / дефицит (-), тепловой мощности котельной (с учетом отказа самого мощного котла, отпуск 90% от </w:t>
            </w:r>
            <w:proofErr w:type="spellStart"/>
            <w:r w:rsidRPr="000939EE">
              <w:rPr>
                <w:sz w:val="19"/>
                <w:szCs w:val="19"/>
              </w:rPr>
              <w:t>расч</w:t>
            </w:r>
            <w:proofErr w:type="spellEnd"/>
            <w:r w:rsidRPr="000939EE">
              <w:rPr>
                <w:sz w:val="19"/>
                <w:szCs w:val="19"/>
              </w:rPr>
              <w:t>,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E83107" w:rsidRPr="000939EE" w:rsidRDefault="00E83107" w:rsidP="009C3EE1">
            <w:pPr>
              <w:pStyle w:val="afff6"/>
              <w:rPr>
                <w:sz w:val="19"/>
                <w:szCs w:val="19"/>
              </w:rPr>
            </w:pPr>
            <w:r w:rsidRPr="000939EE">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E83107" w:rsidRPr="000939EE" w:rsidRDefault="008156B2" w:rsidP="008156B2">
            <w:pPr>
              <w:pStyle w:val="afff6"/>
              <w:rPr>
                <w:sz w:val="19"/>
                <w:szCs w:val="19"/>
              </w:rPr>
            </w:pPr>
            <w:r>
              <w:rPr>
                <w:bCs/>
              </w:rPr>
              <w:t>-</w:t>
            </w:r>
            <w:r w:rsidRPr="004E30D8">
              <w:t>0,087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107" w:rsidRPr="000939EE" w:rsidRDefault="008156B2" w:rsidP="009C3EE1">
            <w:pPr>
              <w:pStyle w:val="afff6"/>
              <w:rPr>
                <w:sz w:val="19"/>
                <w:szCs w:val="19"/>
              </w:rPr>
            </w:pPr>
            <w:r>
              <w:rPr>
                <w:bCs/>
              </w:rPr>
              <w:t>-</w:t>
            </w:r>
            <w:r w:rsidRPr="004E30D8">
              <w:t>0,087</w:t>
            </w:r>
          </w:p>
        </w:tc>
        <w:tc>
          <w:tcPr>
            <w:tcW w:w="567" w:type="pct"/>
            <w:tcBorders>
              <w:top w:val="single" w:sz="4" w:space="0" w:color="auto"/>
              <w:left w:val="single" w:sz="4" w:space="0" w:color="auto"/>
              <w:bottom w:val="single" w:sz="4" w:space="0" w:color="auto"/>
              <w:right w:val="single" w:sz="4" w:space="0" w:color="auto"/>
            </w:tcBorders>
            <w:vAlign w:val="center"/>
          </w:tcPr>
          <w:p w:rsidR="00E83107" w:rsidRPr="000939EE" w:rsidRDefault="008156B2" w:rsidP="009C3EE1">
            <w:pPr>
              <w:pStyle w:val="afff6"/>
              <w:rPr>
                <w:sz w:val="19"/>
                <w:szCs w:val="19"/>
              </w:rPr>
            </w:pPr>
            <w:r>
              <w:rPr>
                <w:bCs/>
              </w:rPr>
              <w:t>-</w:t>
            </w:r>
            <w:r w:rsidRPr="004E30D8">
              <w:t>0,087</w:t>
            </w:r>
          </w:p>
        </w:tc>
      </w:tr>
    </w:tbl>
    <w:p w:rsidR="00115C5A" w:rsidRDefault="00115C5A" w:rsidP="005357FB">
      <w:pPr>
        <w:rPr>
          <w:lang w:eastAsia="ru-RU"/>
        </w:rPr>
      </w:pPr>
    </w:p>
    <w:p w:rsidR="008156B2" w:rsidRDefault="008156B2">
      <w:pPr>
        <w:ind w:firstLine="0"/>
        <w:jc w:val="left"/>
        <w:rPr>
          <w:lang w:eastAsia="ru-RU"/>
        </w:rPr>
      </w:pPr>
      <w:r>
        <w:rPr>
          <w:lang w:eastAsia="ru-RU"/>
        </w:rPr>
        <w:br w:type="page"/>
      </w:r>
    </w:p>
    <w:p w:rsidR="008156B2" w:rsidRDefault="008156B2" w:rsidP="008156B2">
      <w:pPr>
        <w:jc w:val="right"/>
        <w:rPr>
          <w:lang w:eastAsia="ru-RU"/>
        </w:rPr>
      </w:pPr>
      <w:r>
        <w:rPr>
          <w:lang w:eastAsia="ru-RU"/>
        </w:rPr>
        <w:lastRenderedPageBreak/>
        <w:t>Таблицах 1.8</w:t>
      </w:r>
    </w:p>
    <w:tbl>
      <w:tblPr>
        <w:tblW w:w="4948" w:type="pct"/>
        <w:tblLook w:val="04A0" w:firstRow="1" w:lastRow="0" w:firstColumn="1" w:lastColumn="0" w:noHBand="0" w:noVBand="1"/>
      </w:tblPr>
      <w:tblGrid>
        <w:gridCol w:w="550"/>
        <w:gridCol w:w="5369"/>
        <w:gridCol w:w="991"/>
        <w:gridCol w:w="993"/>
        <w:gridCol w:w="991"/>
        <w:gridCol w:w="1138"/>
      </w:tblGrid>
      <w:tr w:rsidR="008156B2" w:rsidRPr="00A23C30" w:rsidTr="009C3EE1">
        <w:trPr>
          <w:trHeight w:val="43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 п/п</w:t>
            </w:r>
          </w:p>
        </w:tc>
        <w:tc>
          <w:tcPr>
            <w:tcW w:w="26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Наименование</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Ед. изм.</w:t>
            </w:r>
          </w:p>
        </w:tc>
        <w:tc>
          <w:tcPr>
            <w:tcW w:w="49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4</w:t>
            </w:r>
          </w:p>
        </w:tc>
        <w:tc>
          <w:tcPr>
            <w:tcW w:w="49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A23C30" w:rsidRDefault="008156B2" w:rsidP="009C3EE1">
            <w:pPr>
              <w:pStyle w:val="afff6"/>
              <w:rPr>
                <w:sz w:val="19"/>
                <w:szCs w:val="19"/>
              </w:rPr>
            </w:pPr>
            <w:r w:rsidRPr="00A23C30">
              <w:rPr>
                <w:sz w:val="19"/>
                <w:szCs w:val="19"/>
              </w:rPr>
              <w:t>201</w:t>
            </w:r>
            <w:r>
              <w:rPr>
                <w:sz w:val="19"/>
                <w:szCs w:val="19"/>
              </w:rPr>
              <w:t>6-2028гг.</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4726" w:type="pct"/>
            <w:gridSpan w:val="5"/>
            <w:tcBorders>
              <w:top w:val="single" w:sz="4" w:space="0" w:color="auto"/>
              <w:left w:val="nil"/>
              <w:bottom w:val="single" w:sz="4" w:space="0" w:color="auto"/>
              <w:right w:val="single" w:sz="4" w:space="0" w:color="auto"/>
            </w:tcBorders>
          </w:tcPr>
          <w:p w:rsidR="008156B2" w:rsidRPr="00A23C30" w:rsidRDefault="008156B2" w:rsidP="009C3EE1">
            <w:pPr>
              <w:tabs>
                <w:tab w:val="left" w:pos="1384"/>
              </w:tabs>
              <w:autoSpaceDE w:val="0"/>
              <w:autoSpaceDN w:val="0"/>
              <w:adjustRightInd w:val="0"/>
              <w:spacing w:after="0" w:line="240" w:lineRule="auto"/>
              <w:ind w:left="-134" w:firstLine="0"/>
              <w:jc w:val="center"/>
              <w:rPr>
                <w:sz w:val="19"/>
                <w:szCs w:val="19"/>
              </w:rPr>
            </w:pPr>
            <w:r w:rsidRPr="004E30D8">
              <w:rPr>
                <w:rFonts w:eastAsia="Calibri" w:cs="Times New Roman"/>
                <w:sz w:val="20"/>
                <w:szCs w:val="20"/>
              </w:rPr>
              <w:t>Объект теплоснабжения №3 (Школа №6)</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w:t>
            </w:r>
          </w:p>
        </w:tc>
        <w:tc>
          <w:tcPr>
            <w:tcW w:w="4726" w:type="pct"/>
            <w:gridSpan w:val="5"/>
            <w:tcBorders>
              <w:top w:val="nil"/>
              <w:left w:val="nil"/>
              <w:bottom w:val="single" w:sz="4" w:space="0" w:color="auto"/>
              <w:right w:val="single" w:sz="4" w:space="0" w:color="auto"/>
            </w:tcBorders>
            <w:shd w:val="clear" w:color="auto" w:fill="auto"/>
            <w:noWrap/>
            <w:vAlign w:val="center"/>
            <w:hideMark/>
          </w:tcPr>
          <w:p w:rsidR="008156B2" w:rsidRPr="00DF27EA" w:rsidRDefault="008156B2" w:rsidP="009C3EE1">
            <w:pPr>
              <w:pStyle w:val="afff6"/>
              <w:jc w:val="both"/>
              <w:rPr>
                <w:szCs w:val="24"/>
              </w:rPr>
            </w:pPr>
            <w:r w:rsidRPr="00A23C30">
              <w:rPr>
                <w:b/>
                <w:bCs/>
                <w:sz w:val="19"/>
                <w:szCs w:val="19"/>
              </w:rPr>
              <w:t>Балансы мощности существующей котельной</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1.1</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Установленная тепловая мощность котельной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Ограничение тепловой мощности (техническое)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Располагаемая (фактическая), тепловая мощность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1.4</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Собственные и хозяйственные нужды</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1.7</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Срок службы водогрейных котлов</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лет</w:t>
            </w:r>
            <w:proofErr w:type="gramEnd"/>
          </w:p>
        </w:tc>
        <w:tc>
          <w:tcPr>
            <w:tcW w:w="1556" w:type="pct"/>
            <w:gridSpan w:val="3"/>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10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726" w:type="pct"/>
            <w:gridSpan w:val="5"/>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w:t>
            </w:r>
            <w:proofErr w:type="spellStart"/>
            <w:r w:rsidRPr="00A23C30">
              <w:rPr>
                <w:b/>
                <w:bCs/>
                <w:sz w:val="19"/>
                <w:szCs w:val="19"/>
              </w:rPr>
              <w:t>т.ч</w:t>
            </w:r>
            <w:proofErr w:type="spellEnd"/>
            <w:r w:rsidRPr="00A23C30">
              <w:rPr>
                <w:b/>
                <w:bCs/>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отопление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вентиляцию</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Pr>
                <w:sz w:val="19"/>
                <w:szCs w:val="19"/>
              </w:rPr>
              <w:t>на</w:t>
            </w:r>
            <w:proofErr w:type="gramEnd"/>
            <w:r>
              <w:rPr>
                <w:sz w:val="19"/>
                <w:szCs w:val="19"/>
              </w:rPr>
              <w:t xml:space="preserve"> системы </w:t>
            </w:r>
            <w:r w:rsidRPr="00A23C30">
              <w:rPr>
                <w:sz w:val="19"/>
                <w:szCs w:val="19"/>
              </w:rPr>
              <w:t>ГВС</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sidRPr="00A23C30">
              <w:rPr>
                <w:sz w:val="19"/>
                <w:szCs w:val="19"/>
              </w:rPr>
              <w:t>пар</w:t>
            </w:r>
            <w:proofErr w:type="gramEnd"/>
            <w:r w:rsidRPr="00A23C30">
              <w:rPr>
                <w:sz w:val="19"/>
                <w:szCs w:val="19"/>
              </w:rPr>
              <w:t xml:space="preserve"> на промышленные нужды 10-16 кгс/см</w:t>
            </w:r>
            <w:r w:rsidRPr="00A23C30">
              <w:rPr>
                <w:sz w:val="19"/>
                <w:szCs w:val="19"/>
                <w:vertAlign w:val="superscript"/>
              </w:rPr>
              <w:t>2</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2.4</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3C30">
              <w:rPr>
                <w:sz w:val="19"/>
                <w:szCs w:val="19"/>
              </w:rPr>
              <w:t>т.ч</w:t>
            </w:r>
            <w:proofErr w:type="spellEnd"/>
            <w:r w:rsidRPr="00A23C30">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теплоносителя на компенсацию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м</w:t>
            </w:r>
            <w:proofErr w:type="gramEnd"/>
            <w:r w:rsidRPr="00A23C30">
              <w:rPr>
                <w:sz w:val="19"/>
                <w:szCs w:val="19"/>
                <w:vertAlign w:val="superscript"/>
              </w:rPr>
              <w:t>3</w:t>
            </w:r>
            <w:r w:rsidRPr="00A23C30">
              <w:rPr>
                <w:sz w:val="19"/>
                <w:szCs w:val="19"/>
              </w:rPr>
              <w:t>/ч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2.7</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2.8</w:t>
            </w:r>
          </w:p>
        </w:tc>
        <w:tc>
          <w:tcPr>
            <w:tcW w:w="2676" w:type="pct"/>
            <w:tcBorders>
              <w:top w:val="single" w:sz="4" w:space="0" w:color="auto"/>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2.9</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rPr>
                <w:bCs/>
              </w:rPr>
              <w:t>0,174</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rPr>
                <w:bCs/>
              </w:rPr>
              <w:t>0,174</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2.10</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sz w:val="19"/>
                <w:szCs w:val="19"/>
              </w:rPr>
              <w:t>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2.11</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 тепловой мощности котельной (с учетом отказа самого мощного котла, отпуск 90% от </w:t>
            </w:r>
            <w:proofErr w:type="spellStart"/>
            <w:r w:rsidRPr="000939EE">
              <w:rPr>
                <w:sz w:val="19"/>
                <w:szCs w:val="19"/>
              </w:rPr>
              <w:t>расч</w:t>
            </w:r>
            <w:proofErr w:type="spellEnd"/>
            <w:r w:rsidRPr="000939EE">
              <w:rPr>
                <w:sz w:val="19"/>
                <w:szCs w:val="19"/>
              </w:rPr>
              <w:t>,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bCs/>
              </w:rPr>
              <w:t>-</w:t>
            </w:r>
            <w:r w:rsidRPr="004E30D8">
              <w:t>0,087</w:t>
            </w:r>
          </w:p>
        </w:tc>
      </w:tr>
    </w:tbl>
    <w:p w:rsidR="008156B2" w:rsidRDefault="008156B2" w:rsidP="008156B2">
      <w:pPr>
        <w:spacing w:after="0" w:line="240" w:lineRule="auto"/>
        <w:jc w:val="right"/>
        <w:rPr>
          <w:lang w:eastAsia="ru-RU"/>
        </w:rPr>
      </w:pPr>
    </w:p>
    <w:p w:rsidR="008156B2" w:rsidRDefault="008156B2" w:rsidP="008156B2">
      <w:pPr>
        <w:jc w:val="right"/>
        <w:rPr>
          <w:lang w:eastAsia="ru-RU"/>
        </w:rPr>
      </w:pPr>
      <w:r>
        <w:rPr>
          <w:lang w:eastAsia="ru-RU"/>
        </w:rPr>
        <w:t>Таблицах 1.</w:t>
      </w:r>
      <w:r w:rsidR="008D41AE">
        <w:rPr>
          <w:lang w:eastAsia="ru-RU"/>
        </w:rPr>
        <w:t>9</w:t>
      </w:r>
    </w:p>
    <w:tbl>
      <w:tblPr>
        <w:tblW w:w="4948" w:type="pct"/>
        <w:tblLook w:val="04A0" w:firstRow="1" w:lastRow="0" w:firstColumn="1" w:lastColumn="0" w:noHBand="0" w:noVBand="1"/>
      </w:tblPr>
      <w:tblGrid>
        <w:gridCol w:w="550"/>
        <w:gridCol w:w="5369"/>
        <w:gridCol w:w="991"/>
        <w:gridCol w:w="993"/>
        <w:gridCol w:w="991"/>
        <w:gridCol w:w="1138"/>
      </w:tblGrid>
      <w:tr w:rsidR="008156B2" w:rsidRPr="00A23C30" w:rsidTr="009C3EE1">
        <w:trPr>
          <w:trHeight w:val="43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 п/п</w:t>
            </w:r>
          </w:p>
        </w:tc>
        <w:tc>
          <w:tcPr>
            <w:tcW w:w="26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Наименование</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Ед. изм.</w:t>
            </w:r>
          </w:p>
        </w:tc>
        <w:tc>
          <w:tcPr>
            <w:tcW w:w="49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4</w:t>
            </w:r>
          </w:p>
        </w:tc>
        <w:tc>
          <w:tcPr>
            <w:tcW w:w="49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A23C30" w:rsidRDefault="008156B2" w:rsidP="009C3EE1">
            <w:pPr>
              <w:pStyle w:val="afff6"/>
              <w:rPr>
                <w:sz w:val="19"/>
                <w:szCs w:val="19"/>
              </w:rPr>
            </w:pPr>
            <w:r w:rsidRPr="00A23C30">
              <w:rPr>
                <w:sz w:val="19"/>
                <w:szCs w:val="19"/>
              </w:rPr>
              <w:t>201</w:t>
            </w:r>
            <w:r>
              <w:rPr>
                <w:sz w:val="19"/>
                <w:szCs w:val="19"/>
              </w:rPr>
              <w:t>6-2028гг.</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3</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5</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6</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4726" w:type="pct"/>
            <w:gridSpan w:val="5"/>
            <w:tcBorders>
              <w:top w:val="single" w:sz="4" w:space="0" w:color="auto"/>
              <w:left w:val="nil"/>
              <w:bottom w:val="single" w:sz="4" w:space="0" w:color="auto"/>
              <w:right w:val="single" w:sz="4" w:space="0" w:color="auto"/>
            </w:tcBorders>
          </w:tcPr>
          <w:p w:rsidR="008156B2" w:rsidRPr="008156B2" w:rsidRDefault="008156B2" w:rsidP="008156B2">
            <w:pPr>
              <w:spacing w:after="0" w:line="240" w:lineRule="auto"/>
              <w:ind w:firstLine="0"/>
              <w:jc w:val="center"/>
              <w:rPr>
                <w:rFonts w:eastAsia="Calibri" w:cs="Times New Roman"/>
                <w:sz w:val="20"/>
                <w:szCs w:val="20"/>
              </w:rPr>
            </w:pPr>
            <w:r w:rsidRPr="004E30D8">
              <w:rPr>
                <w:rFonts w:eastAsia="Calibri" w:cs="Times New Roman"/>
                <w:sz w:val="20"/>
                <w:szCs w:val="20"/>
              </w:rPr>
              <w:t>Объ</w:t>
            </w:r>
            <w:r>
              <w:rPr>
                <w:rFonts w:eastAsia="Calibri" w:cs="Times New Roman"/>
                <w:sz w:val="20"/>
                <w:szCs w:val="20"/>
              </w:rPr>
              <w:t xml:space="preserve">ект теплоснабжения №4 (Детский </w:t>
            </w:r>
            <w:r w:rsidRPr="004E30D8">
              <w:rPr>
                <w:rFonts w:eastAsia="Calibri" w:cs="Times New Roman"/>
                <w:sz w:val="20"/>
                <w:szCs w:val="20"/>
              </w:rPr>
              <w:t>сад №33)</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w:t>
            </w:r>
          </w:p>
        </w:tc>
        <w:tc>
          <w:tcPr>
            <w:tcW w:w="4726" w:type="pct"/>
            <w:gridSpan w:val="5"/>
            <w:tcBorders>
              <w:top w:val="nil"/>
              <w:left w:val="nil"/>
              <w:bottom w:val="single" w:sz="4" w:space="0" w:color="auto"/>
              <w:right w:val="single" w:sz="4" w:space="0" w:color="auto"/>
            </w:tcBorders>
            <w:shd w:val="clear" w:color="auto" w:fill="auto"/>
            <w:noWrap/>
            <w:vAlign w:val="center"/>
            <w:hideMark/>
          </w:tcPr>
          <w:p w:rsidR="008156B2" w:rsidRPr="00DF27EA" w:rsidRDefault="008156B2" w:rsidP="009C3EE1">
            <w:pPr>
              <w:pStyle w:val="afff6"/>
              <w:jc w:val="both"/>
              <w:rPr>
                <w:szCs w:val="24"/>
              </w:rPr>
            </w:pPr>
            <w:r w:rsidRPr="00A23C30">
              <w:rPr>
                <w:b/>
                <w:bCs/>
                <w:sz w:val="19"/>
                <w:szCs w:val="19"/>
              </w:rPr>
              <w:t>Балансы мощности существующей котельной</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1.1</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Установленная тепловая мощность котельной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Ограничение тепловой мощности (техническое)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Располагаемая (фактическая), тепловая мощность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1.4</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Собственные и хозяйственные нужды</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lastRenderedPageBreak/>
              <w:t>1</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3</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4</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6</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1.7</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Срок службы водогрейных котлов</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лет</w:t>
            </w:r>
            <w:proofErr w:type="gramEnd"/>
          </w:p>
        </w:tc>
        <w:tc>
          <w:tcPr>
            <w:tcW w:w="1556" w:type="pct"/>
            <w:gridSpan w:val="3"/>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10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726" w:type="pct"/>
            <w:gridSpan w:val="5"/>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w:t>
            </w:r>
            <w:proofErr w:type="spellStart"/>
            <w:r w:rsidRPr="00A23C30">
              <w:rPr>
                <w:b/>
                <w:bCs/>
                <w:sz w:val="19"/>
                <w:szCs w:val="19"/>
              </w:rPr>
              <w:t>т.ч</w:t>
            </w:r>
            <w:proofErr w:type="spellEnd"/>
            <w:r w:rsidRPr="00A23C30">
              <w:rPr>
                <w:b/>
                <w:bCs/>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отопление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вентиляцию</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Pr>
                <w:sz w:val="19"/>
                <w:szCs w:val="19"/>
              </w:rPr>
              <w:t>на</w:t>
            </w:r>
            <w:proofErr w:type="gramEnd"/>
            <w:r>
              <w:rPr>
                <w:sz w:val="19"/>
                <w:szCs w:val="19"/>
              </w:rPr>
              <w:t xml:space="preserve"> системы </w:t>
            </w:r>
            <w:r w:rsidRPr="00A23C30">
              <w:rPr>
                <w:sz w:val="19"/>
                <w:szCs w:val="19"/>
              </w:rPr>
              <w:t>ГВС</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sidRPr="00A23C30">
              <w:rPr>
                <w:sz w:val="19"/>
                <w:szCs w:val="19"/>
              </w:rPr>
              <w:t>пар</w:t>
            </w:r>
            <w:proofErr w:type="gramEnd"/>
            <w:r w:rsidRPr="00A23C30">
              <w:rPr>
                <w:sz w:val="19"/>
                <w:szCs w:val="19"/>
              </w:rPr>
              <w:t xml:space="preserve"> на промышленные нужды 10-16 кгс/см</w:t>
            </w:r>
            <w:r w:rsidRPr="00A23C30">
              <w:rPr>
                <w:sz w:val="19"/>
                <w:szCs w:val="19"/>
                <w:vertAlign w:val="superscript"/>
              </w:rPr>
              <w:t>2</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2.4</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3C30">
              <w:rPr>
                <w:sz w:val="19"/>
                <w:szCs w:val="19"/>
              </w:rPr>
              <w:t>т.ч</w:t>
            </w:r>
            <w:proofErr w:type="spellEnd"/>
            <w:r w:rsidRPr="00A23C30">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теплоносителя на компенсацию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м</w:t>
            </w:r>
            <w:proofErr w:type="gramEnd"/>
            <w:r w:rsidRPr="00A23C30">
              <w:rPr>
                <w:sz w:val="19"/>
                <w:szCs w:val="19"/>
                <w:vertAlign w:val="superscript"/>
              </w:rPr>
              <w:t>3</w:t>
            </w:r>
            <w:r w:rsidRPr="00A23C30">
              <w:rPr>
                <w:sz w:val="19"/>
                <w:szCs w:val="19"/>
              </w:rPr>
              <w:t>/ч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2.7</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2.8</w:t>
            </w:r>
          </w:p>
        </w:tc>
        <w:tc>
          <w:tcPr>
            <w:tcW w:w="2676" w:type="pct"/>
            <w:tcBorders>
              <w:top w:val="single" w:sz="4" w:space="0" w:color="auto"/>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2.9</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2.10</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sz w:val="19"/>
                <w:szCs w:val="19"/>
              </w:rPr>
              <w:t>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2.11</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 тепловой мощности котельной (с учетом отказа самого мощного котла, отпуск 90% от </w:t>
            </w:r>
            <w:proofErr w:type="spellStart"/>
            <w:r w:rsidRPr="000939EE">
              <w:rPr>
                <w:sz w:val="19"/>
                <w:szCs w:val="19"/>
              </w:rPr>
              <w:t>расч</w:t>
            </w:r>
            <w:proofErr w:type="spellEnd"/>
            <w:r w:rsidRPr="000939EE">
              <w:rPr>
                <w:sz w:val="19"/>
                <w:szCs w:val="19"/>
              </w:rPr>
              <w:t>,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bCs/>
              </w:rPr>
              <w:t>-</w:t>
            </w:r>
            <w:r w:rsidRPr="004E30D8">
              <w:t>0,087</w:t>
            </w:r>
          </w:p>
        </w:tc>
      </w:tr>
    </w:tbl>
    <w:p w:rsidR="008156B2" w:rsidRDefault="008156B2" w:rsidP="008156B2">
      <w:pPr>
        <w:jc w:val="right"/>
        <w:rPr>
          <w:lang w:eastAsia="ru-RU"/>
        </w:rPr>
      </w:pPr>
    </w:p>
    <w:p w:rsidR="008156B2" w:rsidRDefault="008156B2" w:rsidP="008156B2">
      <w:pPr>
        <w:jc w:val="right"/>
        <w:rPr>
          <w:lang w:eastAsia="ru-RU"/>
        </w:rPr>
      </w:pPr>
      <w:r>
        <w:rPr>
          <w:lang w:eastAsia="ru-RU"/>
        </w:rPr>
        <w:t>Таблицах 1.</w:t>
      </w:r>
      <w:r w:rsidR="008D41AE">
        <w:rPr>
          <w:lang w:eastAsia="ru-RU"/>
        </w:rPr>
        <w:t>10</w:t>
      </w:r>
    </w:p>
    <w:tbl>
      <w:tblPr>
        <w:tblW w:w="4948" w:type="pct"/>
        <w:tblLook w:val="04A0" w:firstRow="1" w:lastRow="0" w:firstColumn="1" w:lastColumn="0" w:noHBand="0" w:noVBand="1"/>
      </w:tblPr>
      <w:tblGrid>
        <w:gridCol w:w="550"/>
        <w:gridCol w:w="5369"/>
        <w:gridCol w:w="991"/>
        <w:gridCol w:w="993"/>
        <w:gridCol w:w="991"/>
        <w:gridCol w:w="1138"/>
      </w:tblGrid>
      <w:tr w:rsidR="008156B2" w:rsidRPr="00A23C30" w:rsidTr="009C3EE1">
        <w:trPr>
          <w:trHeight w:val="43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 п/п</w:t>
            </w:r>
          </w:p>
        </w:tc>
        <w:tc>
          <w:tcPr>
            <w:tcW w:w="26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Наименование</w:t>
            </w:r>
          </w:p>
        </w:tc>
        <w:tc>
          <w:tcPr>
            <w:tcW w:w="49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156B2" w:rsidRPr="00A23C30" w:rsidRDefault="008156B2" w:rsidP="009C3EE1">
            <w:pPr>
              <w:pStyle w:val="afff6"/>
              <w:rPr>
                <w:sz w:val="19"/>
                <w:szCs w:val="19"/>
              </w:rPr>
            </w:pPr>
            <w:r w:rsidRPr="00A23C30">
              <w:rPr>
                <w:sz w:val="19"/>
                <w:szCs w:val="19"/>
              </w:rPr>
              <w:t>Ед. изм.</w:t>
            </w:r>
          </w:p>
        </w:tc>
        <w:tc>
          <w:tcPr>
            <w:tcW w:w="49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4</w:t>
            </w:r>
          </w:p>
        </w:tc>
        <w:tc>
          <w:tcPr>
            <w:tcW w:w="49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201</w:t>
            </w:r>
            <w:r>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A23C30" w:rsidRDefault="008156B2" w:rsidP="009C3EE1">
            <w:pPr>
              <w:pStyle w:val="afff6"/>
              <w:rPr>
                <w:sz w:val="19"/>
                <w:szCs w:val="19"/>
              </w:rPr>
            </w:pPr>
            <w:r w:rsidRPr="00A23C30">
              <w:rPr>
                <w:sz w:val="19"/>
                <w:szCs w:val="19"/>
              </w:rPr>
              <w:t>201</w:t>
            </w:r>
            <w:r>
              <w:rPr>
                <w:sz w:val="19"/>
                <w:szCs w:val="19"/>
              </w:rPr>
              <w:t>6-2028гг.</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3</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4</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5</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6</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4726" w:type="pct"/>
            <w:gridSpan w:val="5"/>
            <w:tcBorders>
              <w:top w:val="single" w:sz="4" w:space="0" w:color="auto"/>
              <w:left w:val="nil"/>
              <w:bottom w:val="single" w:sz="4" w:space="0" w:color="auto"/>
              <w:right w:val="single" w:sz="4" w:space="0" w:color="auto"/>
            </w:tcBorders>
          </w:tcPr>
          <w:p w:rsidR="008156B2" w:rsidRPr="00A23C30" w:rsidRDefault="008156B2" w:rsidP="009C3EE1">
            <w:pPr>
              <w:pStyle w:val="afff6"/>
              <w:rPr>
                <w:sz w:val="19"/>
                <w:szCs w:val="19"/>
              </w:rPr>
            </w:pPr>
            <w:r w:rsidRPr="004E30D8">
              <w:rPr>
                <w:rFonts w:eastAsia="Calibri"/>
              </w:rPr>
              <w:t>Объект теплоснабжения №5 (Больница)</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w:t>
            </w:r>
          </w:p>
        </w:tc>
        <w:tc>
          <w:tcPr>
            <w:tcW w:w="4726" w:type="pct"/>
            <w:gridSpan w:val="5"/>
            <w:tcBorders>
              <w:top w:val="nil"/>
              <w:left w:val="nil"/>
              <w:bottom w:val="single" w:sz="4" w:space="0" w:color="auto"/>
              <w:right w:val="single" w:sz="4" w:space="0" w:color="auto"/>
            </w:tcBorders>
            <w:shd w:val="clear" w:color="auto" w:fill="auto"/>
            <w:noWrap/>
            <w:vAlign w:val="center"/>
            <w:hideMark/>
          </w:tcPr>
          <w:p w:rsidR="008156B2" w:rsidRPr="00DF27EA" w:rsidRDefault="008156B2" w:rsidP="009C3EE1">
            <w:pPr>
              <w:pStyle w:val="afff6"/>
              <w:jc w:val="both"/>
              <w:rPr>
                <w:szCs w:val="24"/>
              </w:rPr>
            </w:pPr>
            <w:r w:rsidRPr="00A23C30">
              <w:rPr>
                <w:b/>
                <w:bCs/>
                <w:sz w:val="19"/>
                <w:szCs w:val="19"/>
              </w:rPr>
              <w:t>Балансы мощности существующей котельной</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1.1</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Установленная тепловая мощность котельной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Ограничение тепловой мощности (техническое)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Располагаемая (фактическая), тепловая мощность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1.4</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Собственные и хозяйственные нужды</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1.7</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r w:rsidRPr="00A23C30">
              <w:rPr>
                <w:sz w:val="19"/>
                <w:szCs w:val="19"/>
              </w:rPr>
              <w:t>Срок службы водогрейных котлов</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лет</w:t>
            </w:r>
            <w:proofErr w:type="gramEnd"/>
          </w:p>
        </w:tc>
        <w:tc>
          <w:tcPr>
            <w:tcW w:w="1556" w:type="pct"/>
            <w:gridSpan w:val="3"/>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10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726" w:type="pct"/>
            <w:gridSpan w:val="5"/>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w:t>
            </w:r>
            <w:proofErr w:type="spellStart"/>
            <w:r w:rsidRPr="00A23C30">
              <w:rPr>
                <w:b/>
                <w:bCs/>
                <w:sz w:val="19"/>
                <w:szCs w:val="19"/>
              </w:rPr>
              <w:t>т.ч</w:t>
            </w:r>
            <w:proofErr w:type="spellEnd"/>
            <w:r w:rsidRPr="00A23C30">
              <w:rPr>
                <w:b/>
                <w:bCs/>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отопление</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proofErr w:type="gramStart"/>
            <w:r w:rsidRPr="00A23C30">
              <w:rPr>
                <w:sz w:val="19"/>
                <w:szCs w:val="19"/>
              </w:rPr>
              <w:t>на</w:t>
            </w:r>
            <w:proofErr w:type="gramEnd"/>
            <w:r w:rsidRPr="00A23C30">
              <w:rPr>
                <w:sz w:val="19"/>
                <w:szCs w:val="19"/>
              </w:rPr>
              <w:t xml:space="preserve"> вентиляцию</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2.2</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Pr>
                <w:sz w:val="19"/>
                <w:szCs w:val="19"/>
              </w:rPr>
              <w:t>на</w:t>
            </w:r>
            <w:proofErr w:type="gramEnd"/>
            <w:r>
              <w:rPr>
                <w:sz w:val="19"/>
                <w:szCs w:val="19"/>
              </w:rPr>
              <w:t xml:space="preserve"> системы </w:t>
            </w:r>
            <w:r w:rsidRPr="00A23C30">
              <w:rPr>
                <w:sz w:val="19"/>
                <w:szCs w:val="19"/>
              </w:rPr>
              <w:t>ГВС</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2.3</w:t>
            </w:r>
          </w:p>
        </w:tc>
        <w:tc>
          <w:tcPr>
            <w:tcW w:w="2676"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jc w:val="left"/>
              <w:rPr>
                <w:sz w:val="19"/>
                <w:szCs w:val="19"/>
              </w:rPr>
            </w:pPr>
            <w:proofErr w:type="gramStart"/>
            <w:r w:rsidRPr="00A23C30">
              <w:rPr>
                <w:sz w:val="19"/>
                <w:szCs w:val="19"/>
              </w:rPr>
              <w:t>пар</w:t>
            </w:r>
            <w:proofErr w:type="gramEnd"/>
            <w:r w:rsidRPr="00A23C30">
              <w:rPr>
                <w:sz w:val="19"/>
                <w:szCs w:val="19"/>
              </w:rPr>
              <w:t xml:space="preserve"> на промышленные нужды 10-16 кгс/см</w:t>
            </w:r>
            <w:r w:rsidRPr="00A23C30">
              <w:rPr>
                <w:sz w:val="19"/>
                <w:szCs w:val="19"/>
                <w:vertAlign w:val="superscript"/>
              </w:rPr>
              <w:t>2</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2.4</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3C30">
              <w:rPr>
                <w:sz w:val="19"/>
                <w:szCs w:val="19"/>
              </w:rPr>
              <w:t>т.ч</w:t>
            </w:r>
            <w:proofErr w:type="spellEnd"/>
            <w:r w:rsidRPr="00A23C30">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proofErr w:type="gramStart"/>
            <w:r>
              <w:rPr>
                <w:sz w:val="19"/>
                <w:szCs w:val="19"/>
              </w:rPr>
              <w:t>н</w:t>
            </w:r>
            <w:proofErr w:type="gramEnd"/>
            <w:r>
              <w:rPr>
                <w:sz w:val="19"/>
                <w:szCs w:val="19"/>
              </w:rPr>
              <w:t>/д</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2.5</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теплоносителя на компенсацию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proofErr w:type="gramStart"/>
            <w:r w:rsidRPr="00A23C30">
              <w:rPr>
                <w:sz w:val="19"/>
                <w:szCs w:val="19"/>
              </w:rPr>
              <w:t>м</w:t>
            </w:r>
            <w:proofErr w:type="gramEnd"/>
            <w:r w:rsidRPr="00A23C30">
              <w:rPr>
                <w:sz w:val="19"/>
                <w:szCs w:val="19"/>
                <w:vertAlign w:val="superscript"/>
              </w:rPr>
              <w:t>3</w:t>
            </w:r>
            <w:r w:rsidRPr="00A23C30">
              <w:rPr>
                <w:sz w:val="19"/>
                <w:szCs w:val="19"/>
              </w:rPr>
              <w:t>/ч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2.6</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2.7</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2.8</w:t>
            </w:r>
          </w:p>
        </w:tc>
        <w:tc>
          <w:tcPr>
            <w:tcW w:w="2676" w:type="pct"/>
            <w:tcBorders>
              <w:top w:val="single" w:sz="4" w:space="0" w:color="auto"/>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Pr>
                <w:sz w:val="19"/>
                <w:szCs w:val="19"/>
              </w:rPr>
              <w:t>-</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w:t>
            </w:r>
          </w:p>
        </w:tc>
      </w:tr>
      <w:tr w:rsidR="008156B2" w:rsidRPr="00A23C30" w:rsidTr="009C3EE1">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lastRenderedPageBreak/>
              <w:t>1</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3</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4</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5</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A23C30" w:rsidRDefault="008156B2" w:rsidP="009C3EE1">
            <w:pPr>
              <w:pStyle w:val="afff6"/>
              <w:rPr>
                <w:sz w:val="19"/>
                <w:szCs w:val="19"/>
              </w:rPr>
            </w:pPr>
            <w:r>
              <w:rPr>
                <w:sz w:val="19"/>
                <w:szCs w:val="19"/>
              </w:rPr>
              <w:t>6</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2.9</w:t>
            </w:r>
          </w:p>
        </w:tc>
        <w:tc>
          <w:tcPr>
            <w:tcW w:w="2676" w:type="pct"/>
            <w:tcBorders>
              <w:top w:val="nil"/>
              <w:left w:val="nil"/>
              <w:bottom w:val="single" w:sz="4" w:space="0" w:color="auto"/>
              <w:right w:val="single" w:sz="4" w:space="0" w:color="auto"/>
            </w:tcBorders>
            <w:shd w:val="clear" w:color="auto" w:fill="auto"/>
            <w:vAlign w:val="center"/>
            <w:hideMark/>
          </w:tcPr>
          <w:p w:rsidR="008156B2" w:rsidRPr="00A23C30" w:rsidRDefault="008156B2" w:rsidP="009C3EE1">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Гкал/ч</w:t>
            </w:r>
          </w:p>
        </w:tc>
        <w:tc>
          <w:tcPr>
            <w:tcW w:w="495"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4E30D8">
              <w:t>0,087</w:t>
            </w:r>
          </w:p>
        </w:tc>
        <w:tc>
          <w:tcPr>
            <w:tcW w:w="567" w:type="pct"/>
            <w:tcBorders>
              <w:top w:val="single" w:sz="4" w:space="0" w:color="auto"/>
              <w:left w:val="nil"/>
              <w:bottom w:val="single" w:sz="4" w:space="0" w:color="auto"/>
              <w:right w:val="single" w:sz="4" w:space="0" w:color="auto"/>
            </w:tcBorders>
            <w:vAlign w:val="center"/>
          </w:tcPr>
          <w:p w:rsidR="008156B2" w:rsidRPr="00A23C30" w:rsidRDefault="008156B2" w:rsidP="009C3EE1">
            <w:pPr>
              <w:pStyle w:val="afff6"/>
              <w:rPr>
                <w:sz w:val="19"/>
                <w:szCs w:val="19"/>
              </w:rPr>
            </w:pPr>
            <w:r w:rsidRPr="004E30D8">
              <w:t>0,087</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2.10</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sz w:val="19"/>
                <w:szCs w:val="19"/>
              </w:rPr>
              <w:t>0</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sz w:val="19"/>
                <w:szCs w:val="19"/>
              </w:rPr>
              <w:t>0</w:t>
            </w:r>
          </w:p>
        </w:tc>
      </w:tr>
      <w:tr w:rsidR="008156B2" w:rsidRPr="00A23C30" w:rsidTr="009C3EE1">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8156B2" w:rsidRPr="00A23C30" w:rsidRDefault="008156B2" w:rsidP="009C3EE1">
            <w:pPr>
              <w:pStyle w:val="afff6"/>
              <w:rPr>
                <w:sz w:val="19"/>
                <w:szCs w:val="19"/>
              </w:rPr>
            </w:pPr>
            <w:r w:rsidRPr="00A23C30">
              <w:rPr>
                <w:sz w:val="19"/>
                <w:szCs w:val="19"/>
              </w:rPr>
              <w:t>2.11</w:t>
            </w:r>
          </w:p>
        </w:tc>
        <w:tc>
          <w:tcPr>
            <w:tcW w:w="2676" w:type="pct"/>
            <w:tcBorders>
              <w:top w:val="nil"/>
              <w:left w:val="nil"/>
              <w:bottom w:val="single" w:sz="4" w:space="0" w:color="auto"/>
              <w:right w:val="single" w:sz="4" w:space="0" w:color="auto"/>
            </w:tcBorders>
            <w:shd w:val="clear" w:color="auto" w:fill="auto"/>
            <w:vAlign w:val="center"/>
            <w:hideMark/>
          </w:tcPr>
          <w:p w:rsidR="008156B2" w:rsidRPr="000939EE" w:rsidRDefault="008156B2" w:rsidP="009C3EE1">
            <w:pPr>
              <w:pStyle w:val="afff6"/>
              <w:jc w:val="left"/>
              <w:rPr>
                <w:sz w:val="19"/>
                <w:szCs w:val="19"/>
              </w:rPr>
            </w:pPr>
            <w:r w:rsidRPr="000939EE">
              <w:rPr>
                <w:sz w:val="19"/>
                <w:szCs w:val="19"/>
              </w:rPr>
              <w:t xml:space="preserve">Резерв (+), / дефицит (-), тепловой мощности котельной (с учетом отказа самого мощного котла, отпуск 90% от </w:t>
            </w:r>
            <w:proofErr w:type="spellStart"/>
            <w:r w:rsidRPr="000939EE">
              <w:rPr>
                <w:sz w:val="19"/>
                <w:szCs w:val="19"/>
              </w:rPr>
              <w:t>расч</w:t>
            </w:r>
            <w:proofErr w:type="spellEnd"/>
            <w:r w:rsidRPr="000939EE">
              <w:rPr>
                <w:sz w:val="19"/>
                <w:szCs w:val="19"/>
              </w:rPr>
              <w:t>, нагрузки)</w:t>
            </w:r>
          </w:p>
        </w:tc>
        <w:tc>
          <w:tcPr>
            <w:tcW w:w="494" w:type="pct"/>
            <w:tcBorders>
              <w:top w:val="nil"/>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sidRPr="000939EE">
              <w:rPr>
                <w:sz w:val="19"/>
                <w:szCs w:val="19"/>
              </w:rPr>
              <w:t>Гкал/ч</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6B2" w:rsidRPr="000939EE" w:rsidRDefault="008156B2" w:rsidP="009C3EE1">
            <w:pPr>
              <w:pStyle w:val="afff6"/>
              <w:rPr>
                <w:sz w:val="19"/>
                <w:szCs w:val="19"/>
              </w:rPr>
            </w:pPr>
            <w:r>
              <w:rPr>
                <w:bCs/>
              </w:rPr>
              <w:t>-</w:t>
            </w:r>
            <w:r w:rsidRPr="004E30D8">
              <w:t>0,087</w:t>
            </w:r>
          </w:p>
        </w:tc>
        <w:tc>
          <w:tcPr>
            <w:tcW w:w="567" w:type="pct"/>
            <w:tcBorders>
              <w:top w:val="single" w:sz="4" w:space="0" w:color="auto"/>
              <w:left w:val="single" w:sz="4" w:space="0" w:color="auto"/>
              <w:bottom w:val="single" w:sz="4" w:space="0" w:color="auto"/>
              <w:right w:val="single" w:sz="4" w:space="0" w:color="auto"/>
            </w:tcBorders>
            <w:vAlign w:val="center"/>
          </w:tcPr>
          <w:p w:rsidR="008156B2" w:rsidRPr="000939EE" w:rsidRDefault="008156B2" w:rsidP="009C3EE1">
            <w:pPr>
              <w:pStyle w:val="afff6"/>
              <w:rPr>
                <w:sz w:val="19"/>
                <w:szCs w:val="19"/>
              </w:rPr>
            </w:pPr>
            <w:r>
              <w:rPr>
                <w:bCs/>
              </w:rPr>
              <w:t>-</w:t>
            </w:r>
            <w:r w:rsidRPr="004E30D8">
              <w:t>0,087</w:t>
            </w:r>
          </w:p>
        </w:tc>
      </w:tr>
    </w:tbl>
    <w:p w:rsidR="008156B2" w:rsidRDefault="008156B2" w:rsidP="008156B2">
      <w:pPr>
        <w:rPr>
          <w:lang w:eastAsia="ru-RU"/>
        </w:rPr>
      </w:pPr>
    </w:p>
    <w:p w:rsidR="004E30D8" w:rsidRDefault="004E30D8" w:rsidP="005357FB">
      <w:pPr>
        <w:rPr>
          <w:lang w:eastAsia="ru-RU"/>
        </w:rPr>
      </w:pPr>
    </w:p>
    <w:p w:rsidR="004E30D8" w:rsidRDefault="004E30D8" w:rsidP="005357FB">
      <w:pPr>
        <w:rPr>
          <w:lang w:eastAsia="ru-RU"/>
        </w:rPr>
        <w:sectPr w:rsidR="004E30D8" w:rsidSect="00E809FB">
          <w:pgSz w:w="11906" w:h="16838"/>
          <w:pgMar w:top="1134" w:right="851" w:bottom="568" w:left="1134" w:header="709" w:footer="709" w:gutter="0"/>
          <w:cols w:space="708"/>
          <w:docGrid w:linePitch="381"/>
        </w:sectPr>
      </w:pPr>
    </w:p>
    <w:p w:rsidR="005627D9" w:rsidRPr="00364751" w:rsidRDefault="00393849" w:rsidP="00B01371">
      <w:pPr>
        <w:pStyle w:val="2"/>
        <w:numPr>
          <w:ilvl w:val="0"/>
          <w:numId w:val="4"/>
        </w:numPr>
        <w:rPr>
          <w:rFonts w:eastAsia="Times New Roman"/>
          <w:lang w:eastAsia="ru-RU"/>
        </w:rPr>
      </w:pPr>
      <w:bookmarkStart w:id="14" w:name="_Toc415231083"/>
      <w:r w:rsidRPr="00D63CDB">
        <w:rPr>
          <w:rFonts w:eastAsia="Times New Roman"/>
          <w:lang w:eastAsia="ru-RU"/>
        </w:rPr>
        <w:lastRenderedPageBreak/>
        <w:t>Предложения по строительству, реконструкции и техническому перевооружен</w:t>
      </w:r>
      <w:r>
        <w:rPr>
          <w:rFonts w:eastAsia="Times New Roman"/>
          <w:lang w:eastAsia="ru-RU"/>
        </w:rPr>
        <w:t>ию источников тепловой энергии</w:t>
      </w:r>
      <w:bookmarkEnd w:id="14"/>
      <w:r w:rsidR="00351F0B">
        <w:rPr>
          <w:rFonts w:eastAsia="Times New Roman"/>
          <w:lang w:eastAsia="ru-RU"/>
        </w:rPr>
        <w:t xml:space="preserve"> </w:t>
      </w:r>
    </w:p>
    <w:p w:rsidR="00676704" w:rsidRDefault="00676704" w:rsidP="00676704">
      <w:r>
        <w:t xml:space="preserve">Организация </w:t>
      </w:r>
      <w:r w:rsidR="00984AE9">
        <w:t>децентрализованного</w:t>
      </w:r>
      <w:r>
        <w:t xml:space="preserve"> индивидуального теплоснабжения осуществляется в соответствии с Федеральным законом от 27.07.2010 № 190-ФЗ «О теплоснабжении» и Правилами подключения к системам теплоснабжения, утв. Постановлением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 и иными действующими нормативными правовыми актами Российской </w:t>
      </w:r>
      <w:r w:rsidRPr="003656DC">
        <w:t xml:space="preserve">Федерации, </w:t>
      </w:r>
      <w:r w:rsidR="004F1374">
        <w:t>Краснодарского Края</w:t>
      </w:r>
      <w:r w:rsidRPr="003656DC">
        <w:t>.</w:t>
      </w:r>
    </w:p>
    <w:p w:rsidR="00B26A69" w:rsidRDefault="00B26A69" w:rsidP="00B26A69">
      <w:pPr>
        <w:rPr>
          <w:rFonts w:cs="Times New Roman"/>
          <w:szCs w:val="24"/>
        </w:rPr>
      </w:pPr>
      <w:r>
        <w:rPr>
          <w:rFonts w:cs="Times New Roman"/>
          <w:szCs w:val="24"/>
        </w:rPr>
        <w:t>В настоящее время м</w:t>
      </w:r>
      <w:r w:rsidR="002E168C" w:rsidRPr="00F431E0">
        <w:rPr>
          <w:rFonts w:cs="Times New Roman"/>
          <w:szCs w:val="24"/>
        </w:rPr>
        <w:t xml:space="preserve">одернизация системы теплоснабжения </w:t>
      </w:r>
      <w:proofErr w:type="spellStart"/>
      <w:r w:rsidR="004F1374">
        <w:rPr>
          <w:rFonts w:cs="Times New Roman"/>
          <w:szCs w:val="24"/>
        </w:rPr>
        <w:t>Газырского</w:t>
      </w:r>
      <w:proofErr w:type="spellEnd"/>
      <w:r w:rsidR="00FA4430">
        <w:rPr>
          <w:rFonts w:cs="Times New Roman"/>
          <w:szCs w:val="24"/>
        </w:rPr>
        <w:t xml:space="preserve"> сельского поселения</w:t>
      </w:r>
      <w:r w:rsidR="002E168C" w:rsidRPr="00F431E0">
        <w:rPr>
          <w:rFonts w:cs="Times New Roman"/>
          <w:szCs w:val="24"/>
        </w:rPr>
        <w:t xml:space="preserve"> не </w:t>
      </w:r>
      <w:r w:rsidR="002E168C" w:rsidRPr="00B26A69">
        <w:rPr>
          <w:rFonts w:cs="Times New Roman"/>
          <w:szCs w:val="24"/>
        </w:rPr>
        <w:t>предусматривает изменения схемы теплоснабжения.</w:t>
      </w:r>
    </w:p>
    <w:p w:rsidR="005627D9" w:rsidRDefault="00DD090E" w:rsidP="004A3EAE">
      <w:pPr>
        <w:pStyle w:val="afff9"/>
        <w:rPr>
          <w:rFonts w:eastAsia="Times New Roman"/>
          <w:lang w:eastAsia="ru-RU"/>
        </w:rPr>
      </w:pPr>
      <w:bookmarkStart w:id="15" w:name="_Toc415231084"/>
      <w:r>
        <w:rPr>
          <w:rFonts w:eastAsia="Times New Roman"/>
          <w:lang w:eastAsia="ru-RU"/>
        </w:rPr>
        <w:t>П</w:t>
      </w:r>
      <w:r w:rsidR="005627D9" w:rsidRPr="00C77F8A">
        <w:rPr>
          <w:rFonts w:eastAsia="Times New Roman"/>
          <w:lang w:eastAsia="ru-RU"/>
        </w:rPr>
        <w:t xml:space="preserve">редложения по </w:t>
      </w:r>
      <w:r w:rsidR="005627D9" w:rsidRPr="00197397">
        <w:rPr>
          <w:rFonts w:eastAsia="Times New Roman"/>
          <w:lang w:eastAsia="ru-RU"/>
        </w:rPr>
        <w:t>строительству источников тепловой энергии</w:t>
      </w:r>
      <w:r w:rsidR="005627D9" w:rsidRPr="00C77F8A">
        <w:rPr>
          <w:rFonts w:eastAsia="Times New Roman"/>
          <w:lang w:eastAsia="ru-RU"/>
        </w:rPr>
        <w:t>, обеспечивающих перспективную тепловую нагрузку на осваиваемых территориях поселения</w:t>
      </w:r>
      <w:r w:rsidR="00F260C3">
        <w:rPr>
          <w:rFonts w:eastAsia="Times New Roman"/>
          <w:lang w:eastAsia="ru-RU"/>
        </w:rPr>
        <w:t>.</w:t>
      </w:r>
      <w:bookmarkEnd w:id="15"/>
    </w:p>
    <w:p w:rsidR="000B33D7" w:rsidRPr="000B33D7" w:rsidRDefault="004E5FF9" w:rsidP="001958A1">
      <w:pPr>
        <w:rPr>
          <w:rFonts w:eastAsia="Times New Roman"/>
          <w:lang w:eastAsia="ru-RU"/>
        </w:rPr>
      </w:pPr>
      <w:r>
        <w:t xml:space="preserve">Схемой теплоснабжения </w:t>
      </w:r>
      <w:proofErr w:type="spellStart"/>
      <w:r w:rsidR="004F1374">
        <w:t>Газырского</w:t>
      </w:r>
      <w:proofErr w:type="spellEnd"/>
      <w:r w:rsidR="00FA4430">
        <w:t xml:space="preserve"> сельского поселения</w:t>
      </w:r>
      <w:r>
        <w:t xml:space="preserve"> предлагается обеспечивать планируемые к строительству индивидуальные жилые дома теплом от индивидуальных источников тепловой энергии. </w:t>
      </w:r>
      <w:r w:rsidR="000E4DD0">
        <w:t>В связи</w:t>
      </w:r>
      <w:r w:rsidR="000B33D7">
        <w:t xml:space="preserve"> с тем, что </w:t>
      </w:r>
      <w:r w:rsidR="005A5569">
        <w:t xml:space="preserve">в настоящее время </w:t>
      </w:r>
      <w:r w:rsidR="000B33D7">
        <w:t xml:space="preserve">не предусматривается изменение схемы теплоснабжения </w:t>
      </w:r>
      <w:proofErr w:type="spellStart"/>
      <w:r w:rsidR="004F1374">
        <w:t>Газырского</w:t>
      </w:r>
      <w:proofErr w:type="spellEnd"/>
      <w:r w:rsidR="00FA4430">
        <w:t xml:space="preserve"> сельского поселения</w:t>
      </w:r>
      <w:r w:rsidR="001958A1">
        <w:t>,</w:t>
      </w:r>
      <w:r w:rsidR="000B33D7">
        <w:t xml:space="preserve"> </w:t>
      </w:r>
      <w:r>
        <w:t>предложения по строительст</w:t>
      </w:r>
      <w:r w:rsidR="003F122B">
        <w:t xml:space="preserve">ву источников тепловой энергии </w:t>
      </w:r>
      <w:r>
        <w:t>отсутствуют.</w:t>
      </w:r>
    </w:p>
    <w:p w:rsidR="005627D9" w:rsidRDefault="00DD090E" w:rsidP="004A3EAE">
      <w:pPr>
        <w:pStyle w:val="afff9"/>
        <w:rPr>
          <w:rFonts w:eastAsia="Times New Roman"/>
          <w:lang w:eastAsia="ru-RU"/>
        </w:rPr>
      </w:pPr>
      <w:bookmarkStart w:id="16" w:name="_Toc415231085"/>
      <w:r>
        <w:rPr>
          <w:rFonts w:eastAsia="Times New Roman"/>
          <w:lang w:eastAsia="ru-RU"/>
        </w:rPr>
        <w:t>П</w:t>
      </w:r>
      <w:r w:rsidR="005627D9" w:rsidRPr="00C77F8A">
        <w:rPr>
          <w:rFonts w:eastAsia="Times New Roman"/>
          <w:lang w:eastAsia="ru-RU"/>
        </w:rPr>
        <w:t xml:space="preserve">редложения по </w:t>
      </w:r>
      <w:r w:rsidR="005627D9" w:rsidRPr="00197397">
        <w:rPr>
          <w:rFonts w:eastAsia="Times New Roman"/>
          <w:lang w:eastAsia="ru-RU"/>
        </w:rPr>
        <w:t>техническому перевооружению источников тепловой энергии</w:t>
      </w:r>
      <w:r w:rsidR="005627D9" w:rsidRPr="00C77F8A">
        <w:rPr>
          <w:rFonts w:eastAsia="Times New Roman"/>
          <w:lang w:eastAsia="ru-RU"/>
        </w:rPr>
        <w:t xml:space="preserve"> с целью повышения эффективности работы систем теплоснабжения</w:t>
      </w:r>
      <w:r w:rsidR="000427CC">
        <w:rPr>
          <w:rFonts w:eastAsia="Times New Roman"/>
          <w:lang w:eastAsia="ru-RU"/>
        </w:rPr>
        <w:t>.</w:t>
      </w:r>
      <w:bookmarkEnd w:id="16"/>
    </w:p>
    <w:p w:rsidR="00DB06D3" w:rsidRPr="0082363E" w:rsidRDefault="0082363E" w:rsidP="0082363E">
      <w:r w:rsidRPr="0082363E">
        <w:t>Мероприятия отсутствуют</w:t>
      </w:r>
      <w:r w:rsidR="003B7E4C" w:rsidRPr="0082363E">
        <w:t>.</w:t>
      </w:r>
    </w:p>
    <w:p w:rsidR="005627D9" w:rsidRDefault="00DD090E" w:rsidP="004A3EAE">
      <w:pPr>
        <w:pStyle w:val="afff9"/>
        <w:rPr>
          <w:rFonts w:eastAsia="Times New Roman"/>
          <w:lang w:eastAsia="ru-RU"/>
        </w:rPr>
      </w:pPr>
      <w:bookmarkStart w:id="17" w:name="_Toc415231086"/>
      <w:r>
        <w:rPr>
          <w:rFonts w:eastAsia="Times New Roman"/>
          <w:lang w:eastAsia="ru-RU"/>
        </w:rPr>
        <w:t>Г</w:t>
      </w:r>
      <w:r w:rsidR="005627D9" w:rsidRPr="00197397">
        <w:rPr>
          <w:rFonts w:eastAsia="Times New Roman"/>
          <w:lang w:eastAsia="ru-RU"/>
        </w:rPr>
        <w:t>рафики совместной работы источников тепловой энергии</w:t>
      </w:r>
      <w:r w:rsidR="005627D9" w:rsidRPr="00C77F8A">
        <w:rPr>
          <w:rFonts w:eastAsia="Times New Roman"/>
          <w:lang w:eastAsia="ru-RU"/>
        </w:rPr>
        <w:t>,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06708">
        <w:rPr>
          <w:rFonts w:eastAsia="Times New Roman"/>
          <w:lang w:eastAsia="ru-RU"/>
        </w:rPr>
        <w:t>.</w:t>
      </w:r>
      <w:bookmarkEnd w:id="17"/>
    </w:p>
    <w:p w:rsidR="00F858C7" w:rsidRDefault="00F858C7" w:rsidP="008914B1">
      <w:pPr>
        <w:rPr>
          <w:lang w:eastAsia="ru-RU"/>
        </w:rPr>
      </w:pPr>
      <w:r w:rsidRPr="00D14CA6">
        <w:t xml:space="preserve">По предоставленным данным администрации </w:t>
      </w:r>
      <w:proofErr w:type="spellStart"/>
      <w:r w:rsidR="004F1374">
        <w:t>Газырского</w:t>
      </w:r>
      <w:proofErr w:type="spellEnd"/>
      <w:r w:rsidR="00FA4430">
        <w:t xml:space="preserve"> сельского поселения</w:t>
      </w:r>
      <w:r>
        <w:t xml:space="preserve"> источник</w:t>
      </w:r>
      <w:r w:rsidR="00D161B7">
        <w:t>и</w:t>
      </w:r>
      <w:r>
        <w:t xml:space="preserve"> тепловой энергии, совместно </w:t>
      </w:r>
      <w:r w:rsidR="000E4DD0">
        <w:t>работающие</w:t>
      </w:r>
      <w:r>
        <w:t xml:space="preserve"> на единую тепловую сеть, отсутствуют.</w:t>
      </w:r>
    </w:p>
    <w:p w:rsidR="005627D9" w:rsidRDefault="00F260C3" w:rsidP="004A3EAE">
      <w:pPr>
        <w:pStyle w:val="afff9"/>
        <w:rPr>
          <w:rFonts w:eastAsia="Times New Roman"/>
          <w:lang w:eastAsia="ru-RU"/>
        </w:rPr>
      </w:pPr>
      <w:bookmarkStart w:id="18" w:name="_Toc415231087"/>
      <w:r>
        <w:rPr>
          <w:rFonts w:eastAsia="Times New Roman"/>
          <w:lang w:eastAsia="ru-RU"/>
        </w:rPr>
        <w:t>М</w:t>
      </w:r>
      <w:r w:rsidR="005627D9" w:rsidRPr="00C77F8A">
        <w:rPr>
          <w:rFonts w:eastAsia="Times New Roman"/>
          <w:lang w:eastAsia="ru-RU"/>
        </w:rPr>
        <w:t xml:space="preserve">еры </w:t>
      </w:r>
      <w:r w:rsidR="005627D9" w:rsidRPr="00197397">
        <w:rPr>
          <w:rFonts w:eastAsia="Times New Roman"/>
          <w:lang w:eastAsia="ru-RU"/>
        </w:rPr>
        <w:t>по переоборудованию котельных в источники комбинированной выработки электрической и тепловой энергии</w:t>
      </w:r>
      <w:r w:rsidR="00A06708">
        <w:rPr>
          <w:rFonts w:eastAsia="Times New Roman"/>
          <w:lang w:eastAsia="ru-RU"/>
        </w:rPr>
        <w:t>.</w:t>
      </w:r>
      <w:bookmarkEnd w:id="18"/>
    </w:p>
    <w:p w:rsidR="001F0709" w:rsidRDefault="001F0709" w:rsidP="001F0709">
      <w:pPr>
        <w:pStyle w:val="afff7"/>
      </w:pPr>
      <w:r>
        <w:t>В соответствии с</w:t>
      </w:r>
      <w:r w:rsidRPr="00D14CA6">
        <w:t xml:space="preserve"> предоставленным</w:t>
      </w:r>
      <w:r>
        <w:t>и</w:t>
      </w:r>
      <w:r w:rsidRPr="00D14CA6">
        <w:t xml:space="preserve"> данным</w:t>
      </w:r>
      <w:r>
        <w:t>и</w:t>
      </w:r>
      <w:r w:rsidRPr="00D14CA6">
        <w:t xml:space="preserve"> администраци</w:t>
      </w:r>
      <w:r>
        <w:t>ей</w:t>
      </w:r>
      <w:r w:rsidRPr="00D14CA6">
        <w:t xml:space="preserve"> и теплоснабжающ</w:t>
      </w:r>
      <w:r>
        <w:t>ими</w:t>
      </w:r>
      <w:r w:rsidRPr="00D14CA6">
        <w:t xml:space="preserve"> организаци</w:t>
      </w:r>
      <w:r>
        <w:t xml:space="preserve">ями </w:t>
      </w:r>
      <w:proofErr w:type="spellStart"/>
      <w:r w:rsidR="004F1374">
        <w:t>Газырского</w:t>
      </w:r>
      <w:proofErr w:type="spellEnd"/>
      <w:r w:rsidR="00FA4430">
        <w:t xml:space="preserve"> сельского поселения</w:t>
      </w:r>
      <w:r>
        <w:t xml:space="preserve"> переоборудование котельных в источники комбинированной выработки электрической и тепловой энергии не предусмотрено.</w:t>
      </w:r>
    </w:p>
    <w:p w:rsidR="005627D9" w:rsidRDefault="00DD090E" w:rsidP="004A3EAE">
      <w:pPr>
        <w:pStyle w:val="afff9"/>
        <w:rPr>
          <w:rFonts w:eastAsia="Times New Roman"/>
          <w:lang w:eastAsia="ru-RU"/>
        </w:rPr>
      </w:pPr>
      <w:bookmarkStart w:id="19" w:name="_Toc415231088"/>
      <w:r>
        <w:rPr>
          <w:rFonts w:eastAsia="Times New Roman"/>
          <w:lang w:eastAsia="ru-RU"/>
        </w:rPr>
        <w:lastRenderedPageBreak/>
        <w:t>М</w:t>
      </w:r>
      <w:r w:rsidR="005627D9" w:rsidRPr="00C77F8A">
        <w:rPr>
          <w:rFonts w:eastAsia="Times New Roman"/>
          <w:lang w:eastAsia="ru-RU"/>
        </w:rPr>
        <w:t xml:space="preserve">еры </w:t>
      </w:r>
      <w:r w:rsidR="005627D9" w:rsidRPr="00197397">
        <w:rPr>
          <w:rFonts w:eastAsia="Times New Roman"/>
          <w:lang w:eastAsia="ru-RU"/>
        </w:rPr>
        <w:t>по переводу котельных</w:t>
      </w:r>
      <w:r w:rsidR="005627D9" w:rsidRPr="00C77F8A">
        <w:rPr>
          <w:rFonts w:eastAsia="Times New Roman"/>
          <w:lang w:eastAsia="ru-RU"/>
        </w:rPr>
        <w:t>, размещенных в существующих и расширяемых зонах действия источников комбинированной выработки тепловой и электрической энергии</w:t>
      </w:r>
      <w:r w:rsidR="005627D9" w:rsidRPr="00197397">
        <w:rPr>
          <w:rFonts w:eastAsia="Times New Roman"/>
          <w:lang w:eastAsia="ru-RU"/>
        </w:rPr>
        <w:t>, в пиковый режим</w:t>
      </w:r>
      <w:r w:rsidR="00641E13">
        <w:rPr>
          <w:rFonts w:eastAsia="Times New Roman"/>
          <w:lang w:eastAsia="ru-RU"/>
        </w:rPr>
        <w:t>.</w:t>
      </w:r>
      <w:bookmarkEnd w:id="19"/>
    </w:p>
    <w:p w:rsidR="00F260C3" w:rsidRPr="00F260C3" w:rsidRDefault="00A136F1" w:rsidP="00F260C3">
      <w:r>
        <w:t xml:space="preserve">В связи с </w:t>
      </w:r>
      <w:r w:rsidR="000E4DD0">
        <w:t>отсутствием</w:t>
      </w:r>
      <w:r>
        <w:t xml:space="preserve"> на территории </w:t>
      </w:r>
      <w:proofErr w:type="spellStart"/>
      <w:r w:rsidR="004F1374">
        <w:t>Газырского</w:t>
      </w:r>
      <w:proofErr w:type="spellEnd"/>
      <w:r w:rsidR="00FA4430">
        <w:t xml:space="preserve"> сельского поселения</w:t>
      </w:r>
      <w:r>
        <w:t xml:space="preserve"> источников комбинированной выработки электрической и тепловой энергии, м</w:t>
      </w:r>
      <w:r w:rsidR="00F260C3" w:rsidRPr="00F260C3">
        <w:t>еры по переводу котельных, размещенных в существующих и расширяемых зонах действия источников комбинированной выработки тепл</w:t>
      </w:r>
      <w:r w:rsidR="00736B3A">
        <w:t xml:space="preserve">овой и электрической энергии, </w:t>
      </w:r>
      <w:r>
        <w:t xml:space="preserve">в </w:t>
      </w:r>
      <w:r w:rsidR="00F260C3" w:rsidRPr="00F260C3">
        <w:t>п</w:t>
      </w:r>
      <w:r>
        <w:t>иковый</w:t>
      </w:r>
      <w:r w:rsidR="003B7E4C">
        <w:t xml:space="preserve"> режим </w:t>
      </w:r>
      <w:r w:rsidR="00F260C3" w:rsidRPr="00F260C3">
        <w:t>не предусмотрены.</w:t>
      </w:r>
    </w:p>
    <w:p w:rsidR="005627D9" w:rsidRDefault="00DD090E" w:rsidP="004A3EAE">
      <w:pPr>
        <w:pStyle w:val="afff9"/>
        <w:rPr>
          <w:rFonts w:eastAsia="Times New Roman"/>
          <w:lang w:eastAsia="ru-RU"/>
        </w:rPr>
      </w:pPr>
      <w:bookmarkStart w:id="20" w:name="_Toc415231089"/>
      <w:r>
        <w:rPr>
          <w:rFonts w:eastAsia="Times New Roman"/>
          <w:lang w:eastAsia="ru-RU"/>
        </w:rPr>
        <w:t>Р</w:t>
      </w:r>
      <w:r w:rsidR="005627D9" w:rsidRPr="00C77F8A">
        <w:rPr>
          <w:rFonts w:eastAsia="Times New Roman"/>
          <w:lang w:eastAsia="ru-RU"/>
        </w:rPr>
        <w:t xml:space="preserve">ешения </w:t>
      </w:r>
      <w:r w:rsidR="005627D9" w:rsidRPr="00197397">
        <w:rPr>
          <w:rFonts w:eastAsia="Times New Roman"/>
          <w:lang w:eastAsia="ru-RU"/>
        </w:rPr>
        <w:t>о загрузке источников тепловой энергии, распределении (перераспределении</w:t>
      </w:r>
      <w:r w:rsidR="00150B40">
        <w:rPr>
          <w:rFonts w:eastAsia="Times New Roman"/>
          <w:lang w:eastAsia="ru-RU"/>
        </w:rPr>
        <w:t xml:space="preserve">), </w:t>
      </w:r>
      <w:r w:rsidR="005627D9" w:rsidRPr="00C77F8A">
        <w:rPr>
          <w:rFonts w:eastAsia="Times New Roman"/>
          <w:lang w:eastAsia="ru-RU"/>
        </w:rPr>
        <w:t>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1F0709">
        <w:rPr>
          <w:rFonts w:eastAsia="Times New Roman"/>
          <w:lang w:eastAsia="ru-RU"/>
        </w:rPr>
        <w:t>.</w:t>
      </w:r>
      <w:bookmarkEnd w:id="20"/>
    </w:p>
    <w:p w:rsidR="00F260C3" w:rsidRDefault="00641E13" w:rsidP="00F260C3">
      <w:r>
        <w:t xml:space="preserve">По предоставленным </w:t>
      </w:r>
      <w:r w:rsidR="00984AE9">
        <w:t xml:space="preserve">администрацией </w:t>
      </w:r>
      <w:proofErr w:type="spellStart"/>
      <w:r w:rsidR="004F1374">
        <w:t>Газырского</w:t>
      </w:r>
      <w:proofErr w:type="spellEnd"/>
      <w:r w:rsidR="00FA4430">
        <w:t xml:space="preserve"> сельского поселения</w:t>
      </w:r>
      <w:r w:rsidR="00736B3A">
        <w:t xml:space="preserve"> </w:t>
      </w:r>
      <w:r>
        <w:t>данным</w:t>
      </w:r>
      <w:r w:rsidR="00736B3A">
        <w:t>,</w:t>
      </w:r>
      <w:r>
        <w:t xml:space="preserve"> </w:t>
      </w:r>
      <w:r w:rsidR="002329C2">
        <w:t>планируемые к строительству индивидуальные жилые дома пред</w:t>
      </w:r>
      <w:r w:rsidR="00736B3A">
        <w:t>по</w:t>
      </w:r>
      <w:r w:rsidR="002329C2">
        <w:t xml:space="preserve">лагается обеспечивать теплом от индивидуальных источников тепловой энергии. </w:t>
      </w:r>
      <w:r w:rsidR="000E4DD0">
        <w:t>В связи</w:t>
      </w:r>
      <w:r w:rsidR="002329C2">
        <w:t xml:space="preserve"> с тем, что </w:t>
      </w:r>
      <w:r w:rsidR="00614D93">
        <w:t xml:space="preserve">в настоящее время </w:t>
      </w:r>
      <w:r w:rsidR="002329C2">
        <w:t xml:space="preserve">не предусматривается изменение схемы теплоснабжения </w:t>
      </w:r>
      <w:proofErr w:type="spellStart"/>
      <w:r w:rsidR="004F1374">
        <w:t>Газырского</w:t>
      </w:r>
      <w:proofErr w:type="spellEnd"/>
      <w:r w:rsidR="00FA4430">
        <w:t xml:space="preserve"> сельского поселения</w:t>
      </w:r>
      <w:r w:rsidR="002329C2">
        <w:t xml:space="preserve">, величина подключенной нагрузки существующих источников </w:t>
      </w:r>
      <w:r w:rsidR="00B354E2">
        <w:t>де</w:t>
      </w:r>
      <w:r w:rsidR="002329C2">
        <w:t>централизованного теплоснабжения остается равной существующему значению.</w:t>
      </w:r>
      <w:r w:rsidR="00383241">
        <w:t xml:space="preserve"> Изменения схемы </w:t>
      </w:r>
      <w:r w:rsidR="00984AE9">
        <w:t xml:space="preserve">не </w:t>
      </w:r>
      <w:r w:rsidR="00383241">
        <w:t>предусматриваются.</w:t>
      </w:r>
      <w:r w:rsidR="002329C2">
        <w:t xml:space="preserve"> </w:t>
      </w:r>
      <w:r w:rsidR="00F260C3" w:rsidRPr="00F260C3">
        <w:t>Меры по распределению (перераспределени</w:t>
      </w:r>
      <w:r w:rsidR="00A06708">
        <w:t>ю</w:t>
      </w:r>
      <w:r w:rsidR="00F260C3" w:rsidRPr="00F260C3">
        <w:t>) тепловой нагрузки потребителей тепловой энергии в каждой зоне действия систем</w:t>
      </w:r>
      <w:r w:rsidR="00A06708">
        <w:t xml:space="preserve"> </w:t>
      </w:r>
      <w:r w:rsidR="00F260C3" w:rsidRPr="00F260C3">
        <w:t>теплоснабжения между источниками тепловой энергии, поставляющими тепловую энергию</w:t>
      </w:r>
      <w:r w:rsidR="00A06708">
        <w:t>,</w:t>
      </w:r>
      <w:r w:rsidR="00F260C3" w:rsidRPr="00F260C3">
        <w:t xml:space="preserve"> не предусмотрены.</w:t>
      </w:r>
    </w:p>
    <w:p w:rsidR="00A263F2" w:rsidRPr="00F260C3" w:rsidRDefault="0086347F" w:rsidP="00F260C3">
      <w:r>
        <w:t xml:space="preserve">Примечание: </w:t>
      </w:r>
      <w:r>
        <w:rPr>
          <w:szCs w:val="24"/>
        </w:rPr>
        <w:t xml:space="preserve">перспективные значения резерва/дефицита тепловой мощности источников теплоснабжения необходимо уточнить в ходе </w:t>
      </w:r>
      <w:proofErr w:type="spellStart"/>
      <w:r w:rsidR="00984AE9">
        <w:rPr>
          <w:szCs w:val="24"/>
        </w:rPr>
        <w:t>актулизации</w:t>
      </w:r>
      <w:proofErr w:type="spellEnd"/>
      <w:r w:rsidR="00984AE9">
        <w:rPr>
          <w:szCs w:val="24"/>
        </w:rPr>
        <w:t xml:space="preserve"> схемы теплоснабжения и внедрения</w:t>
      </w:r>
      <w:r>
        <w:rPr>
          <w:szCs w:val="24"/>
        </w:rPr>
        <w:t xml:space="preserve"> мероприятий</w:t>
      </w:r>
      <w:r w:rsidR="00984AE9">
        <w:rPr>
          <w:szCs w:val="24"/>
        </w:rPr>
        <w:t xml:space="preserve"> энергосбережения</w:t>
      </w:r>
      <w:r>
        <w:rPr>
          <w:szCs w:val="24"/>
        </w:rPr>
        <w:t>.</w:t>
      </w:r>
    </w:p>
    <w:p w:rsidR="005627D9" w:rsidRDefault="00644052" w:rsidP="004A3EAE">
      <w:pPr>
        <w:pStyle w:val="afff9"/>
        <w:rPr>
          <w:rFonts w:eastAsia="Times New Roman"/>
          <w:lang w:eastAsia="ru-RU"/>
        </w:rPr>
      </w:pPr>
      <w:bookmarkStart w:id="21" w:name="_Toc415231090"/>
      <w:r>
        <w:rPr>
          <w:rFonts w:eastAsia="Times New Roman"/>
          <w:lang w:eastAsia="ru-RU"/>
        </w:rPr>
        <w:t>О</w:t>
      </w:r>
      <w:r w:rsidR="005627D9" w:rsidRPr="00C77F8A">
        <w:rPr>
          <w:rFonts w:eastAsia="Times New Roman"/>
          <w:lang w:eastAsia="ru-RU"/>
        </w:rPr>
        <w:t>птимальный температурный график отпуска тепловой энергии для каждого источника тепловой энергии</w:t>
      </w:r>
      <w:r w:rsidR="0032645D">
        <w:rPr>
          <w:rFonts w:eastAsia="Times New Roman"/>
          <w:lang w:eastAsia="ru-RU"/>
        </w:rPr>
        <w:t>.</w:t>
      </w:r>
      <w:bookmarkEnd w:id="21"/>
    </w:p>
    <w:p w:rsidR="00644052" w:rsidRDefault="00E841A6" w:rsidP="00644052">
      <w:r>
        <w:t>С</w:t>
      </w:r>
      <w:r w:rsidR="00644052">
        <w:t>уществующ</w:t>
      </w:r>
      <w:r>
        <w:t>ая</w:t>
      </w:r>
      <w:r w:rsidR="00644052">
        <w:t xml:space="preserve"> на территории </w:t>
      </w:r>
      <w:proofErr w:type="spellStart"/>
      <w:r w:rsidR="004F1374">
        <w:t>Газырского</w:t>
      </w:r>
      <w:proofErr w:type="spellEnd"/>
      <w:r w:rsidR="00FA4430">
        <w:t xml:space="preserve"> сельского поселения</w:t>
      </w:r>
      <w:r w:rsidR="00644052">
        <w:t xml:space="preserve"> котельн</w:t>
      </w:r>
      <w:r>
        <w:t>ая</w:t>
      </w:r>
      <w:r w:rsidR="00644052">
        <w:t xml:space="preserve"> в настоящий момент работают по температурному графику – 95/70</w:t>
      </w:r>
      <w:r w:rsidR="00644052">
        <w:rPr>
          <w:rFonts w:cs="Times New Roman"/>
        </w:rPr>
        <w:t>º</w:t>
      </w:r>
      <w:r w:rsidR="00644052">
        <w:t xml:space="preserve">С. </w:t>
      </w:r>
    </w:p>
    <w:p w:rsidR="00103382" w:rsidRPr="00103382" w:rsidRDefault="00103382" w:rsidP="00103382">
      <w:pPr>
        <w:ind w:firstLine="709"/>
        <w:rPr>
          <w:szCs w:val="24"/>
        </w:rPr>
      </w:pPr>
      <w:r w:rsidRPr="00103382">
        <w:rPr>
          <w:szCs w:val="24"/>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5627D9" w:rsidRDefault="003656DC" w:rsidP="004A3EAE">
      <w:pPr>
        <w:pStyle w:val="afff9"/>
        <w:rPr>
          <w:rFonts w:eastAsia="Times New Roman"/>
          <w:lang w:eastAsia="ru-RU"/>
        </w:rPr>
      </w:pPr>
      <w:bookmarkStart w:id="22" w:name="_Toc415231091"/>
      <w:r>
        <w:rPr>
          <w:rFonts w:eastAsia="Times New Roman"/>
          <w:lang w:eastAsia="ru-RU"/>
        </w:rPr>
        <w:t>П</w:t>
      </w:r>
      <w:r w:rsidR="005627D9" w:rsidRPr="00C77F8A">
        <w:rPr>
          <w:rFonts w:eastAsia="Times New Roman"/>
          <w:lang w:eastAsia="ru-RU"/>
        </w:rPr>
        <w:t>редложения по перспективной установленной тепловой мощности каждого источника тепловой энергии.</w:t>
      </w:r>
      <w:bookmarkEnd w:id="22"/>
    </w:p>
    <w:p w:rsidR="00644052" w:rsidRPr="00644052" w:rsidRDefault="00644052" w:rsidP="00644052">
      <w:pPr>
        <w:rPr>
          <w:lang w:eastAsia="ru-RU"/>
        </w:rPr>
      </w:pPr>
      <w:r w:rsidRPr="00644052">
        <w:rPr>
          <w:lang w:eastAsia="ru-RU"/>
        </w:rPr>
        <w:t xml:space="preserve">В таблице </w:t>
      </w:r>
      <w:r w:rsidR="00E77AB4" w:rsidRPr="00F440DC">
        <w:rPr>
          <w:lang w:eastAsia="ru-RU"/>
        </w:rPr>
        <w:t>1.</w:t>
      </w:r>
      <w:r w:rsidR="00A83F3D">
        <w:rPr>
          <w:lang w:eastAsia="ru-RU"/>
        </w:rPr>
        <w:t>1</w:t>
      </w:r>
      <w:r w:rsidR="008D41AE">
        <w:rPr>
          <w:lang w:eastAsia="ru-RU"/>
        </w:rPr>
        <w:t>1</w:t>
      </w:r>
      <w:r w:rsidRPr="00644052">
        <w:rPr>
          <w:lang w:eastAsia="ru-RU"/>
        </w:rPr>
        <w:t xml:space="preserve"> представлены предложения по перспективной установленной тепловой </w:t>
      </w:r>
      <w:r w:rsidRPr="009936A0">
        <w:rPr>
          <w:lang w:eastAsia="ru-RU"/>
        </w:rPr>
        <w:t xml:space="preserve">мощности источника тепловой энергии. Необходимость в изменении установленной тепловой мощности источников теплоснабжения </w:t>
      </w:r>
      <w:r w:rsidR="00F440DC">
        <w:rPr>
          <w:lang w:eastAsia="ru-RU"/>
        </w:rPr>
        <w:t>не предусматривается</w:t>
      </w:r>
      <w:r w:rsidR="0083714B">
        <w:rPr>
          <w:lang w:eastAsia="ru-RU"/>
        </w:rPr>
        <w:t>.</w:t>
      </w:r>
    </w:p>
    <w:p w:rsidR="00984AE9" w:rsidRDefault="00984AE9" w:rsidP="00F440DC">
      <w:pPr>
        <w:ind w:firstLine="0"/>
        <w:jc w:val="right"/>
        <w:rPr>
          <w:lang w:eastAsia="ru-RU"/>
        </w:rPr>
      </w:pPr>
    </w:p>
    <w:p w:rsidR="00644052" w:rsidRDefault="00644052" w:rsidP="00F440DC">
      <w:pPr>
        <w:ind w:firstLine="0"/>
        <w:jc w:val="right"/>
        <w:rPr>
          <w:lang w:eastAsia="ru-RU"/>
        </w:rPr>
      </w:pPr>
      <w:r w:rsidRPr="00644052">
        <w:rPr>
          <w:lang w:eastAsia="ru-RU"/>
        </w:rPr>
        <w:lastRenderedPageBreak/>
        <w:t xml:space="preserve">Таблица </w:t>
      </w:r>
      <w:r w:rsidR="00E77AB4">
        <w:rPr>
          <w:lang w:eastAsia="ru-RU"/>
        </w:rPr>
        <w:t>1.</w:t>
      </w:r>
      <w:r w:rsidR="00A83F3D">
        <w:rPr>
          <w:lang w:eastAsia="ru-RU"/>
        </w:rPr>
        <w:t>1</w:t>
      </w:r>
      <w:r w:rsidR="008D41AE">
        <w:rPr>
          <w:lang w:eastAsia="ru-RU"/>
        </w:rPr>
        <w:t>1</w:t>
      </w:r>
      <w:r w:rsidRPr="00644052">
        <w:rPr>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5164"/>
        <w:gridCol w:w="2151"/>
        <w:gridCol w:w="2133"/>
      </w:tblGrid>
      <w:tr w:rsidR="008914B1" w:rsidRPr="00382EED" w:rsidTr="00F440DC">
        <w:tc>
          <w:tcPr>
            <w:tcW w:w="340" w:type="pct"/>
            <w:vAlign w:val="center"/>
          </w:tcPr>
          <w:p w:rsidR="008914B1" w:rsidRPr="00382EED" w:rsidRDefault="008914B1" w:rsidP="00644052">
            <w:pPr>
              <w:spacing w:after="0" w:line="240" w:lineRule="auto"/>
              <w:ind w:firstLine="0"/>
              <w:jc w:val="center"/>
              <w:rPr>
                <w:szCs w:val="20"/>
              </w:rPr>
            </w:pPr>
            <w:r w:rsidRPr="00382EED">
              <w:rPr>
                <w:szCs w:val="20"/>
              </w:rPr>
              <w:t>№ п/п</w:t>
            </w:r>
          </w:p>
        </w:tc>
        <w:tc>
          <w:tcPr>
            <w:tcW w:w="2547" w:type="pct"/>
            <w:vAlign w:val="center"/>
          </w:tcPr>
          <w:p w:rsidR="008914B1" w:rsidRPr="00382EED" w:rsidRDefault="00644052" w:rsidP="00644052">
            <w:pPr>
              <w:spacing w:after="0" w:line="240" w:lineRule="auto"/>
              <w:ind w:firstLine="0"/>
              <w:jc w:val="center"/>
              <w:rPr>
                <w:szCs w:val="20"/>
              </w:rPr>
            </w:pPr>
            <w:r w:rsidRPr="00382EED">
              <w:rPr>
                <w:szCs w:val="20"/>
              </w:rPr>
              <w:t>Источник тепловой энергии</w:t>
            </w:r>
          </w:p>
        </w:tc>
        <w:tc>
          <w:tcPr>
            <w:tcW w:w="1061" w:type="pct"/>
            <w:vAlign w:val="center"/>
          </w:tcPr>
          <w:p w:rsidR="008914B1" w:rsidRPr="00382EED" w:rsidRDefault="00644052" w:rsidP="00644052">
            <w:pPr>
              <w:spacing w:after="0" w:line="240" w:lineRule="auto"/>
              <w:ind w:firstLine="0"/>
              <w:jc w:val="center"/>
              <w:rPr>
                <w:szCs w:val="20"/>
              </w:rPr>
            </w:pPr>
            <w:r w:rsidRPr="00382EED">
              <w:rPr>
                <w:szCs w:val="20"/>
              </w:rPr>
              <w:t xml:space="preserve">Установленная мощность, </w:t>
            </w:r>
            <w:r w:rsidR="008914B1" w:rsidRPr="00382EED">
              <w:rPr>
                <w:szCs w:val="20"/>
              </w:rPr>
              <w:t>Гкал/ч</w:t>
            </w:r>
          </w:p>
        </w:tc>
        <w:tc>
          <w:tcPr>
            <w:tcW w:w="1052" w:type="pct"/>
            <w:vAlign w:val="center"/>
          </w:tcPr>
          <w:p w:rsidR="008914B1" w:rsidRPr="00382EED" w:rsidRDefault="008914B1" w:rsidP="00644052">
            <w:pPr>
              <w:spacing w:after="0" w:line="240" w:lineRule="auto"/>
              <w:ind w:firstLine="0"/>
              <w:jc w:val="center"/>
              <w:rPr>
                <w:szCs w:val="20"/>
              </w:rPr>
            </w:pPr>
            <w:r w:rsidRPr="00382EED">
              <w:rPr>
                <w:szCs w:val="20"/>
              </w:rPr>
              <w:t>Предложения по перспективной тепловой мощности</w:t>
            </w:r>
            <w:r w:rsidR="00644052" w:rsidRPr="00382EED">
              <w:rPr>
                <w:szCs w:val="20"/>
              </w:rPr>
              <w:t>,</w:t>
            </w:r>
            <w:r w:rsidRPr="00382EED">
              <w:rPr>
                <w:szCs w:val="20"/>
              </w:rPr>
              <w:t xml:space="preserve"> Гкал/ч</w:t>
            </w:r>
          </w:p>
        </w:tc>
      </w:tr>
      <w:tr w:rsidR="008B30FF" w:rsidRPr="00382EED" w:rsidTr="005C16B9">
        <w:tc>
          <w:tcPr>
            <w:tcW w:w="340" w:type="pct"/>
            <w:vAlign w:val="center"/>
          </w:tcPr>
          <w:p w:rsidR="008B30FF" w:rsidRPr="00382EED" w:rsidRDefault="008B30FF" w:rsidP="008B30FF">
            <w:pPr>
              <w:spacing w:after="0" w:line="240" w:lineRule="auto"/>
              <w:ind w:firstLine="0"/>
              <w:jc w:val="center"/>
              <w:rPr>
                <w:szCs w:val="20"/>
              </w:rPr>
            </w:pPr>
            <w:r w:rsidRPr="00382EED">
              <w:rPr>
                <w:szCs w:val="20"/>
              </w:rPr>
              <w:t>1</w:t>
            </w:r>
          </w:p>
        </w:tc>
        <w:tc>
          <w:tcPr>
            <w:tcW w:w="2547" w:type="pct"/>
            <w:vAlign w:val="center"/>
          </w:tcPr>
          <w:p w:rsidR="008B30FF" w:rsidRPr="0023049A" w:rsidRDefault="00984AE9" w:rsidP="00984AE9">
            <w:pPr>
              <w:autoSpaceDE w:val="0"/>
              <w:autoSpaceDN w:val="0"/>
              <w:adjustRightInd w:val="0"/>
              <w:spacing w:after="0" w:line="240" w:lineRule="auto"/>
              <w:ind w:firstLine="0"/>
              <w:jc w:val="left"/>
              <w:rPr>
                <w:rFonts w:cs="Times New Roman"/>
                <w:szCs w:val="24"/>
              </w:rPr>
            </w:pPr>
            <w:r>
              <w:rPr>
                <w:rFonts w:eastAsia="Calibri" w:cs="Times New Roman"/>
                <w:szCs w:val="24"/>
              </w:rPr>
              <w:t>Объект теплоснабжения №1 (Администрация)</w:t>
            </w:r>
          </w:p>
        </w:tc>
        <w:tc>
          <w:tcPr>
            <w:tcW w:w="1061" w:type="pct"/>
            <w:vAlign w:val="center"/>
          </w:tcPr>
          <w:p w:rsidR="008B30FF" w:rsidRPr="00382EED" w:rsidRDefault="00984AE9" w:rsidP="008B30FF">
            <w:pPr>
              <w:spacing w:after="0" w:line="240" w:lineRule="auto"/>
              <w:ind w:firstLine="0"/>
              <w:jc w:val="center"/>
              <w:rPr>
                <w:szCs w:val="20"/>
              </w:rPr>
            </w:pPr>
            <w:r>
              <w:rPr>
                <w:szCs w:val="24"/>
              </w:rPr>
              <w:t>0,087</w:t>
            </w:r>
          </w:p>
        </w:tc>
        <w:tc>
          <w:tcPr>
            <w:tcW w:w="1052" w:type="pct"/>
            <w:vAlign w:val="center"/>
          </w:tcPr>
          <w:p w:rsidR="008B30FF" w:rsidRPr="00382EED" w:rsidRDefault="00984AE9" w:rsidP="008B30FF">
            <w:pPr>
              <w:spacing w:after="0" w:line="240" w:lineRule="auto"/>
              <w:ind w:firstLine="0"/>
              <w:jc w:val="center"/>
              <w:rPr>
                <w:szCs w:val="20"/>
              </w:rPr>
            </w:pPr>
            <w:r>
              <w:rPr>
                <w:szCs w:val="24"/>
              </w:rPr>
              <w:t>0,087</w:t>
            </w:r>
          </w:p>
        </w:tc>
      </w:tr>
      <w:tr w:rsidR="008B30FF" w:rsidRPr="00382EED" w:rsidTr="00F440DC">
        <w:tc>
          <w:tcPr>
            <w:tcW w:w="340" w:type="pct"/>
            <w:vAlign w:val="center"/>
          </w:tcPr>
          <w:p w:rsidR="008B30FF" w:rsidRPr="00382EED" w:rsidRDefault="008B30FF" w:rsidP="008B30FF">
            <w:pPr>
              <w:spacing w:after="0" w:line="240" w:lineRule="auto"/>
              <w:ind w:firstLine="0"/>
              <w:jc w:val="center"/>
              <w:rPr>
                <w:szCs w:val="20"/>
              </w:rPr>
            </w:pPr>
            <w:r w:rsidRPr="00382EED">
              <w:rPr>
                <w:szCs w:val="20"/>
              </w:rPr>
              <w:t>2</w:t>
            </w:r>
          </w:p>
        </w:tc>
        <w:tc>
          <w:tcPr>
            <w:tcW w:w="2547" w:type="pct"/>
            <w:vAlign w:val="center"/>
          </w:tcPr>
          <w:p w:rsidR="008B30FF" w:rsidRPr="0023049A" w:rsidRDefault="00984AE9" w:rsidP="00984AE9">
            <w:pPr>
              <w:tabs>
                <w:tab w:val="left" w:pos="1384"/>
              </w:tabs>
              <w:autoSpaceDE w:val="0"/>
              <w:autoSpaceDN w:val="0"/>
              <w:adjustRightInd w:val="0"/>
              <w:spacing w:after="0" w:line="240" w:lineRule="auto"/>
              <w:ind w:left="-134" w:firstLine="0"/>
              <w:jc w:val="left"/>
              <w:rPr>
                <w:rFonts w:cs="Times New Roman"/>
                <w:szCs w:val="24"/>
              </w:rPr>
            </w:pPr>
            <w:r>
              <w:rPr>
                <w:rFonts w:eastAsia="Calibri" w:cs="Times New Roman"/>
                <w:szCs w:val="24"/>
              </w:rPr>
              <w:t>Объект теплоснабжения №2 (Школа №13)</w:t>
            </w:r>
          </w:p>
        </w:tc>
        <w:tc>
          <w:tcPr>
            <w:tcW w:w="1061" w:type="pct"/>
            <w:vAlign w:val="center"/>
          </w:tcPr>
          <w:p w:rsidR="008B30FF" w:rsidRPr="008B30FF" w:rsidRDefault="00984AE9" w:rsidP="008B30FF">
            <w:pPr>
              <w:spacing w:after="0" w:line="240" w:lineRule="auto"/>
              <w:ind w:firstLine="0"/>
              <w:jc w:val="center"/>
              <w:rPr>
                <w:szCs w:val="20"/>
              </w:rPr>
            </w:pPr>
            <w:r>
              <w:rPr>
                <w:rFonts w:cs="Times New Roman"/>
                <w:bCs/>
                <w:szCs w:val="20"/>
              </w:rPr>
              <w:t>0,348</w:t>
            </w:r>
          </w:p>
        </w:tc>
        <w:tc>
          <w:tcPr>
            <w:tcW w:w="1052" w:type="pct"/>
            <w:vAlign w:val="center"/>
          </w:tcPr>
          <w:p w:rsidR="008B30FF" w:rsidRPr="008B30FF" w:rsidRDefault="00984AE9" w:rsidP="008B30FF">
            <w:pPr>
              <w:spacing w:after="0" w:line="240" w:lineRule="auto"/>
              <w:ind w:firstLine="0"/>
              <w:jc w:val="center"/>
              <w:rPr>
                <w:szCs w:val="20"/>
              </w:rPr>
            </w:pPr>
            <w:r>
              <w:rPr>
                <w:rFonts w:cs="Times New Roman"/>
                <w:bCs/>
                <w:szCs w:val="20"/>
              </w:rPr>
              <w:t>0,348</w:t>
            </w:r>
          </w:p>
        </w:tc>
      </w:tr>
      <w:tr w:rsidR="008B30FF" w:rsidRPr="00382EED" w:rsidTr="00F440DC">
        <w:tc>
          <w:tcPr>
            <w:tcW w:w="340" w:type="pct"/>
            <w:vAlign w:val="center"/>
          </w:tcPr>
          <w:p w:rsidR="008B30FF" w:rsidRPr="00382EED" w:rsidRDefault="008B30FF" w:rsidP="008B30FF">
            <w:pPr>
              <w:spacing w:after="0" w:line="240" w:lineRule="auto"/>
              <w:ind w:firstLine="0"/>
              <w:jc w:val="center"/>
              <w:rPr>
                <w:szCs w:val="20"/>
              </w:rPr>
            </w:pPr>
            <w:r>
              <w:rPr>
                <w:szCs w:val="20"/>
              </w:rPr>
              <w:t>3</w:t>
            </w:r>
          </w:p>
        </w:tc>
        <w:tc>
          <w:tcPr>
            <w:tcW w:w="2547" w:type="pct"/>
            <w:vAlign w:val="center"/>
          </w:tcPr>
          <w:p w:rsidR="008B30FF" w:rsidRPr="0023049A" w:rsidRDefault="00984AE9" w:rsidP="00984AE9">
            <w:pPr>
              <w:autoSpaceDE w:val="0"/>
              <w:autoSpaceDN w:val="0"/>
              <w:adjustRightInd w:val="0"/>
              <w:spacing w:after="0" w:line="240" w:lineRule="auto"/>
              <w:ind w:firstLine="0"/>
              <w:jc w:val="left"/>
              <w:rPr>
                <w:rFonts w:cs="Times New Roman"/>
                <w:szCs w:val="24"/>
              </w:rPr>
            </w:pPr>
            <w:r>
              <w:rPr>
                <w:rFonts w:eastAsia="Calibri" w:cs="Times New Roman"/>
                <w:szCs w:val="24"/>
              </w:rPr>
              <w:t>Объект теплоснабжения №3 (Школа №6)</w:t>
            </w:r>
          </w:p>
        </w:tc>
        <w:tc>
          <w:tcPr>
            <w:tcW w:w="1061" w:type="pct"/>
            <w:vAlign w:val="center"/>
          </w:tcPr>
          <w:p w:rsidR="008B30FF" w:rsidRPr="008B30FF" w:rsidRDefault="00984AE9" w:rsidP="008B30FF">
            <w:pPr>
              <w:spacing w:after="0" w:line="240" w:lineRule="auto"/>
              <w:ind w:firstLine="0"/>
              <w:jc w:val="center"/>
              <w:rPr>
                <w:szCs w:val="20"/>
              </w:rPr>
            </w:pPr>
            <w:r>
              <w:rPr>
                <w:rFonts w:cs="Times New Roman"/>
                <w:bCs/>
                <w:szCs w:val="20"/>
              </w:rPr>
              <w:t>0,174</w:t>
            </w:r>
          </w:p>
        </w:tc>
        <w:tc>
          <w:tcPr>
            <w:tcW w:w="1052" w:type="pct"/>
            <w:vAlign w:val="center"/>
          </w:tcPr>
          <w:p w:rsidR="008B30FF" w:rsidRPr="008B30FF" w:rsidRDefault="00984AE9" w:rsidP="008B30FF">
            <w:pPr>
              <w:spacing w:after="0" w:line="240" w:lineRule="auto"/>
              <w:ind w:firstLine="0"/>
              <w:jc w:val="center"/>
              <w:rPr>
                <w:szCs w:val="20"/>
              </w:rPr>
            </w:pPr>
            <w:r>
              <w:rPr>
                <w:rFonts w:cs="Times New Roman"/>
                <w:bCs/>
                <w:szCs w:val="20"/>
              </w:rPr>
              <w:t>0,174</w:t>
            </w:r>
          </w:p>
        </w:tc>
      </w:tr>
      <w:tr w:rsidR="00984AE9" w:rsidRPr="00382EED" w:rsidTr="009C3EE1">
        <w:tc>
          <w:tcPr>
            <w:tcW w:w="340" w:type="pct"/>
            <w:vAlign w:val="center"/>
          </w:tcPr>
          <w:p w:rsidR="00984AE9" w:rsidRPr="00382EED" w:rsidRDefault="00984AE9" w:rsidP="009C3EE1">
            <w:pPr>
              <w:spacing w:after="0" w:line="240" w:lineRule="auto"/>
              <w:ind w:firstLine="0"/>
              <w:jc w:val="center"/>
              <w:rPr>
                <w:szCs w:val="20"/>
              </w:rPr>
            </w:pPr>
            <w:r>
              <w:rPr>
                <w:szCs w:val="20"/>
              </w:rPr>
              <w:t>4</w:t>
            </w:r>
          </w:p>
        </w:tc>
        <w:tc>
          <w:tcPr>
            <w:tcW w:w="2547" w:type="pct"/>
            <w:vAlign w:val="center"/>
          </w:tcPr>
          <w:p w:rsidR="00984AE9" w:rsidRPr="0023049A" w:rsidRDefault="00984AE9" w:rsidP="00984AE9">
            <w:pPr>
              <w:spacing w:after="0" w:line="240" w:lineRule="auto"/>
              <w:ind w:firstLine="0"/>
              <w:jc w:val="left"/>
              <w:rPr>
                <w:rFonts w:cs="Times New Roman"/>
                <w:szCs w:val="24"/>
              </w:rPr>
            </w:pPr>
            <w:r>
              <w:rPr>
                <w:rFonts w:eastAsia="Calibri" w:cs="Times New Roman"/>
                <w:szCs w:val="24"/>
              </w:rPr>
              <w:t>Объект теплоснабжения №4 (Детский сад №33)</w:t>
            </w:r>
          </w:p>
        </w:tc>
        <w:tc>
          <w:tcPr>
            <w:tcW w:w="1061" w:type="pct"/>
            <w:vAlign w:val="center"/>
          </w:tcPr>
          <w:p w:rsidR="00984AE9" w:rsidRPr="008B30FF" w:rsidRDefault="00984AE9" w:rsidP="009C3EE1">
            <w:pPr>
              <w:spacing w:after="0" w:line="240" w:lineRule="auto"/>
              <w:ind w:firstLine="0"/>
              <w:jc w:val="center"/>
              <w:rPr>
                <w:szCs w:val="20"/>
              </w:rPr>
            </w:pPr>
            <w:r>
              <w:rPr>
                <w:szCs w:val="24"/>
              </w:rPr>
              <w:t>0,087</w:t>
            </w:r>
          </w:p>
        </w:tc>
        <w:tc>
          <w:tcPr>
            <w:tcW w:w="1052" w:type="pct"/>
            <w:vAlign w:val="center"/>
          </w:tcPr>
          <w:p w:rsidR="00984AE9" w:rsidRPr="008B30FF" w:rsidRDefault="00984AE9" w:rsidP="009C3EE1">
            <w:pPr>
              <w:spacing w:after="0" w:line="240" w:lineRule="auto"/>
              <w:ind w:firstLine="0"/>
              <w:jc w:val="center"/>
              <w:rPr>
                <w:szCs w:val="20"/>
              </w:rPr>
            </w:pPr>
            <w:r>
              <w:rPr>
                <w:szCs w:val="24"/>
              </w:rPr>
              <w:t>0,087</w:t>
            </w:r>
          </w:p>
        </w:tc>
      </w:tr>
      <w:tr w:rsidR="008B30FF" w:rsidRPr="00382EED" w:rsidTr="00F440DC">
        <w:tc>
          <w:tcPr>
            <w:tcW w:w="340" w:type="pct"/>
            <w:vAlign w:val="center"/>
          </w:tcPr>
          <w:p w:rsidR="008B30FF" w:rsidRPr="00382EED" w:rsidRDefault="00984AE9" w:rsidP="008B30FF">
            <w:pPr>
              <w:spacing w:after="0" w:line="240" w:lineRule="auto"/>
              <w:ind w:firstLine="0"/>
              <w:jc w:val="center"/>
              <w:rPr>
                <w:szCs w:val="20"/>
              </w:rPr>
            </w:pPr>
            <w:r>
              <w:rPr>
                <w:szCs w:val="20"/>
              </w:rPr>
              <w:t>5</w:t>
            </w:r>
          </w:p>
        </w:tc>
        <w:tc>
          <w:tcPr>
            <w:tcW w:w="2547" w:type="pct"/>
            <w:vAlign w:val="center"/>
          </w:tcPr>
          <w:p w:rsidR="008B30FF" w:rsidRPr="0023049A" w:rsidRDefault="00984AE9" w:rsidP="00984AE9">
            <w:pPr>
              <w:autoSpaceDE w:val="0"/>
              <w:autoSpaceDN w:val="0"/>
              <w:adjustRightInd w:val="0"/>
              <w:spacing w:after="0" w:line="240" w:lineRule="auto"/>
              <w:ind w:firstLine="0"/>
              <w:jc w:val="left"/>
              <w:rPr>
                <w:rFonts w:cs="Times New Roman"/>
                <w:szCs w:val="24"/>
              </w:rPr>
            </w:pPr>
            <w:r>
              <w:rPr>
                <w:rFonts w:eastAsia="Calibri" w:cs="Times New Roman"/>
                <w:szCs w:val="24"/>
              </w:rPr>
              <w:t>Объект теплоснабжения №5 (Больница)</w:t>
            </w:r>
          </w:p>
        </w:tc>
        <w:tc>
          <w:tcPr>
            <w:tcW w:w="1061" w:type="pct"/>
            <w:vAlign w:val="center"/>
          </w:tcPr>
          <w:p w:rsidR="008B30FF" w:rsidRPr="008B30FF" w:rsidRDefault="00984AE9" w:rsidP="008B30FF">
            <w:pPr>
              <w:spacing w:after="0" w:line="240" w:lineRule="auto"/>
              <w:ind w:firstLine="0"/>
              <w:jc w:val="center"/>
              <w:rPr>
                <w:szCs w:val="20"/>
              </w:rPr>
            </w:pPr>
            <w:r>
              <w:rPr>
                <w:szCs w:val="24"/>
              </w:rPr>
              <w:t>0,087</w:t>
            </w:r>
          </w:p>
        </w:tc>
        <w:tc>
          <w:tcPr>
            <w:tcW w:w="1052" w:type="pct"/>
            <w:vAlign w:val="center"/>
          </w:tcPr>
          <w:p w:rsidR="008B30FF" w:rsidRPr="008B30FF" w:rsidRDefault="00984AE9" w:rsidP="008B30FF">
            <w:pPr>
              <w:spacing w:after="0" w:line="240" w:lineRule="auto"/>
              <w:ind w:firstLine="0"/>
              <w:jc w:val="center"/>
              <w:rPr>
                <w:szCs w:val="20"/>
              </w:rPr>
            </w:pPr>
            <w:r>
              <w:rPr>
                <w:szCs w:val="24"/>
              </w:rPr>
              <w:t>0,087</w:t>
            </w:r>
          </w:p>
        </w:tc>
      </w:tr>
    </w:tbl>
    <w:p w:rsidR="00BB64F9" w:rsidRDefault="00BB64F9" w:rsidP="00BB64F9">
      <w:pPr>
        <w:pStyle w:val="afff9"/>
        <w:rPr>
          <w:rFonts w:eastAsia="Times New Roman"/>
          <w:lang w:eastAsia="ru-RU"/>
        </w:rPr>
      </w:pPr>
      <w:bookmarkStart w:id="23" w:name="_Toc415231092"/>
      <w:r>
        <w:rPr>
          <w:rFonts w:eastAsia="Times New Roman"/>
          <w:lang w:eastAsia="ru-RU"/>
        </w:rPr>
        <w:t>Анализ целес</w:t>
      </w:r>
      <w:r w:rsidR="00B75EE5">
        <w:rPr>
          <w:rFonts w:eastAsia="Times New Roman"/>
          <w:lang w:eastAsia="ru-RU"/>
        </w:rPr>
        <w:t>о</w:t>
      </w:r>
      <w:r>
        <w:rPr>
          <w:rFonts w:eastAsia="Times New Roman"/>
          <w:lang w:eastAsia="ru-RU"/>
        </w:rPr>
        <w:t xml:space="preserve">образности ввода новых и реконструкции существующих </w:t>
      </w:r>
      <w:r w:rsidRPr="00C77F8A">
        <w:rPr>
          <w:rFonts w:eastAsia="Times New Roman"/>
          <w:lang w:eastAsia="ru-RU"/>
        </w:rPr>
        <w:t>источник</w:t>
      </w:r>
      <w:r>
        <w:rPr>
          <w:rFonts w:eastAsia="Times New Roman"/>
          <w:lang w:eastAsia="ru-RU"/>
        </w:rPr>
        <w:t>ов</w:t>
      </w:r>
      <w:r w:rsidRPr="00C77F8A">
        <w:rPr>
          <w:rFonts w:eastAsia="Times New Roman"/>
          <w:lang w:eastAsia="ru-RU"/>
        </w:rPr>
        <w:t xml:space="preserve"> тепловой энергии</w:t>
      </w:r>
      <w:r w:rsidR="00B75EE5">
        <w:rPr>
          <w:rFonts w:eastAsia="Times New Roman"/>
          <w:lang w:eastAsia="ru-RU"/>
        </w:rPr>
        <w:t xml:space="preserve"> с использованием возобновляемых источников энергии</w:t>
      </w:r>
      <w:r w:rsidRPr="00C77F8A">
        <w:rPr>
          <w:rFonts w:eastAsia="Times New Roman"/>
          <w:lang w:eastAsia="ru-RU"/>
        </w:rPr>
        <w:t>.</w:t>
      </w:r>
      <w:bookmarkEnd w:id="23"/>
    </w:p>
    <w:p w:rsidR="00BB64F9" w:rsidRDefault="00B75EE5" w:rsidP="00BB64F9">
      <w:pPr>
        <w:rPr>
          <w:lang w:eastAsia="ru-RU"/>
        </w:rPr>
      </w:pPr>
      <w:r>
        <w:rPr>
          <w:lang w:eastAsia="ru-RU"/>
        </w:rPr>
        <w:t xml:space="preserve">В данный момент, без реконструкции существующих источников тепловой энергии не </w:t>
      </w:r>
      <w:proofErr w:type="spellStart"/>
      <w:r>
        <w:rPr>
          <w:lang w:eastAsia="ru-RU"/>
        </w:rPr>
        <w:t>целесобразно</w:t>
      </w:r>
      <w:proofErr w:type="spellEnd"/>
      <w:r>
        <w:rPr>
          <w:lang w:eastAsia="ru-RU"/>
        </w:rPr>
        <w:t xml:space="preserve"> использовать возобновляемые источники энергии. При проектировании новых источников тепловой энергии, необходимо сразу закладывать в проект новые </w:t>
      </w:r>
      <w:proofErr w:type="spellStart"/>
      <w:r>
        <w:rPr>
          <w:lang w:eastAsia="ru-RU"/>
        </w:rPr>
        <w:t>инеовационные</w:t>
      </w:r>
      <w:proofErr w:type="spellEnd"/>
      <w:r>
        <w:rPr>
          <w:lang w:eastAsia="ru-RU"/>
        </w:rPr>
        <w:t xml:space="preserve"> решения с возобновляемыми источниками тепловой энергии.</w:t>
      </w:r>
    </w:p>
    <w:p w:rsidR="00BB64F9" w:rsidRDefault="00B75EE5" w:rsidP="00BB64F9">
      <w:pPr>
        <w:pStyle w:val="afff9"/>
        <w:rPr>
          <w:rFonts w:eastAsia="Times New Roman"/>
          <w:lang w:eastAsia="ru-RU"/>
        </w:rPr>
      </w:pPr>
      <w:bookmarkStart w:id="24" w:name="_Toc415231093"/>
      <w:r>
        <w:rPr>
          <w:rFonts w:eastAsia="Times New Roman"/>
          <w:lang w:eastAsia="ru-RU"/>
        </w:rPr>
        <w:t>Вид топлива, потребляемый источником тепловой энергии в том числе с использованием возобновляемых источников энергии</w:t>
      </w:r>
      <w:r w:rsidR="00BB64F9" w:rsidRPr="00C77F8A">
        <w:rPr>
          <w:rFonts w:eastAsia="Times New Roman"/>
          <w:lang w:eastAsia="ru-RU"/>
        </w:rPr>
        <w:t>.</w:t>
      </w:r>
      <w:bookmarkEnd w:id="24"/>
    </w:p>
    <w:p w:rsidR="00BB64F9" w:rsidRPr="00644052" w:rsidRDefault="00B75EE5" w:rsidP="00BB64F9">
      <w:pPr>
        <w:rPr>
          <w:lang w:eastAsia="ru-RU"/>
        </w:rPr>
      </w:pPr>
      <w:r>
        <w:rPr>
          <w:lang w:eastAsia="ru-RU"/>
        </w:rPr>
        <w:t xml:space="preserve">В данном сельском поселении эффективнее использовать </w:t>
      </w:r>
      <w:r w:rsidR="007F7F40">
        <w:rPr>
          <w:lang w:eastAsia="ru-RU"/>
        </w:rPr>
        <w:t>природный газ</w:t>
      </w:r>
      <w:r>
        <w:rPr>
          <w:lang w:eastAsia="ru-RU"/>
        </w:rPr>
        <w:t xml:space="preserve"> как топливо для </w:t>
      </w:r>
      <w:proofErr w:type="spellStart"/>
      <w:r>
        <w:rPr>
          <w:lang w:eastAsia="ru-RU"/>
        </w:rPr>
        <w:t>источникоыв</w:t>
      </w:r>
      <w:proofErr w:type="spellEnd"/>
      <w:r>
        <w:rPr>
          <w:lang w:eastAsia="ru-RU"/>
        </w:rPr>
        <w:t xml:space="preserve"> тепловой энергии. Резервн</w:t>
      </w:r>
      <w:r w:rsidR="007F7F40">
        <w:rPr>
          <w:lang w:eastAsia="ru-RU"/>
        </w:rPr>
        <w:t>ого</w:t>
      </w:r>
      <w:r>
        <w:rPr>
          <w:lang w:eastAsia="ru-RU"/>
        </w:rPr>
        <w:t xml:space="preserve"> вид</w:t>
      </w:r>
      <w:r w:rsidR="007F7F40">
        <w:rPr>
          <w:lang w:eastAsia="ru-RU"/>
        </w:rPr>
        <w:t>а</w:t>
      </w:r>
      <w:r>
        <w:rPr>
          <w:lang w:eastAsia="ru-RU"/>
        </w:rPr>
        <w:t xml:space="preserve"> топлива </w:t>
      </w:r>
      <w:r w:rsidR="007F7F40">
        <w:rPr>
          <w:lang w:eastAsia="ru-RU"/>
        </w:rPr>
        <w:t>нет</w:t>
      </w:r>
      <w:r>
        <w:rPr>
          <w:lang w:eastAsia="ru-RU"/>
        </w:rPr>
        <w:t>.</w:t>
      </w:r>
    </w:p>
    <w:p w:rsidR="00BB64F9" w:rsidRPr="00644052" w:rsidRDefault="00BB64F9" w:rsidP="00BB64F9">
      <w:pPr>
        <w:rPr>
          <w:lang w:eastAsia="ru-RU"/>
        </w:rPr>
      </w:pPr>
    </w:p>
    <w:p w:rsidR="00BB64F9" w:rsidRPr="008914B1" w:rsidRDefault="00BB64F9" w:rsidP="008914B1">
      <w:pPr>
        <w:rPr>
          <w:sz w:val="28"/>
          <w:szCs w:val="28"/>
        </w:rPr>
      </w:pPr>
    </w:p>
    <w:p w:rsidR="00B75EE5" w:rsidRDefault="00B75EE5">
      <w:pPr>
        <w:ind w:firstLine="0"/>
        <w:jc w:val="left"/>
        <w:rPr>
          <w:rFonts w:eastAsia="Times New Roman" w:cstheme="majorBidi"/>
          <w:b/>
          <w:bCs/>
          <w:caps/>
          <w:szCs w:val="26"/>
          <w:lang w:eastAsia="ru-RU"/>
        </w:rPr>
      </w:pPr>
      <w:r>
        <w:rPr>
          <w:rFonts w:eastAsia="Times New Roman"/>
          <w:lang w:eastAsia="ru-RU"/>
        </w:rPr>
        <w:br w:type="page"/>
      </w:r>
    </w:p>
    <w:p w:rsidR="005627D9" w:rsidRPr="00C92520" w:rsidRDefault="005627D9" w:rsidP="00BB64F9">
      <w:pPr>
        <w:pStyle w:val="2"/>
        <w:numPr>
          <w:ilvl w:val="0"/>
          <w:numId w:val="10"/>
        </w:numPr>
        <w:rPr>
          <w:rFonts w:eastAsia="Times New Roman"/>
          <w:lang w:eastAsia="ru-RU"/>
        </w:rPr>
      </w:pPr>
      <w:bookmarkStart w:id="25" w:name="_Toc415231094"/>
      <w:r w:rsidRPr="00C92520">
        <w:rPr>
          <w:rFonts w:eastAsia="Times New Roman"/>
          <w:lang w:eastAsia="ru-RU"/>
        </w:rPr>
        <w:lastRenderedPageBreak/>
        <w:t>Предложения по строительству и реконструкции тепловых сетей</w:t>
      </w:r>
      <w:bookmarkEnd w:id="25"/>
    </w:p>
    <w:p w:rsidR="005627D9" w:rsidRPr="00C92520" w:rsidRDefault="00DD090E" w:rsidP="004A3EAE">
      <w:pPr>
        <w:pStyle w:val="afff9"/>
        <w:rPr>
          <w:rFonts w:eastAsia="Times New Roman"/>
          <w:lang w:eastAsia="ru-RU"/>
        </w:rPr>
      </w:pPr>
      <w:bookmarkStart w:id="26" w:name="_Toc415231095"/>
      <w:r w:rsidRPr="00C92520">
        <w:rPr>
          <w:rFonts w:eastAsia="Times New Roman"/>
          <w:lang w:eastAsia="ru-RU"/>
        </w:rPr>
        <w:t>П</w:t>
      </w:r>
      <w:r w:rsidR="005627D9" w:rsidRPr="00C92520">
        <w:rPr>
          <w:rFonts w:eastAsia="Times New Roman"/>
          <w:lang w:eastAsia="ru-RU"/>
        </w:rPr>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E135E" w:rsidRPr="00C92520">
        <w:rPr>
          <w:rFonts w:eastAsia="Times New Roman"/>
          <w:lang w:eastAsia="ru-RU"/>
        </w:rPr>
        <w:t>.</w:t>
      </w:r>
      <w:bookmarkEnd w:id="26"/>
    </w:p>
    <w:p w:rsidR="00C92520" w:rsidRPr="00C92520" w:rsidRDefault="00C92520" w:rsidP="0065629D">
      <w:pPr>
        <w:pStyle w:val="afff7"/>
      </w:pPr>
      <w:r w:rsidRPr="00C92520">
        <w:t xml:space="preserve">В случае принятия решения </w:t>
      </w:r>
      <w:r w:rsidR="00F440DC">
        <w:rPr>
          <w:bCs/>
          <w:szCs w:val="24"/>
        </w:rPr>
        <w:t>подключении</w:t>
      </w:r>
      <w:r w:rsidRPr="00C92520">
        <w:rPr>
          <w:bCs/>
          <w:szCs w:val="24"/>
        </w:rPr>
        <w:t xml:space="preserve"> тепловых сетей к </w:t>
      </w:r>
      <w:r w:rsidR="00F440DC">
        <w:rPr>
          <w:bCs/>
          <w:szCs w:val="24"/>
        </w:rPr>
        <w:t>новым потребителям</w:t>
      </w:r>
      <w:r w:rsidRPr="00C92520">
        <w:rPr>
          <w:bCs/>
          <w:szCs w:val="24"/>
        </w:rPr>
        <w:t xml:space="preserve">, для </w:t>
      </w:r>
      <w:r w:rsidRPr="00C92520">
        <w:t xml:space="preserve">обеспечения перераспределения тепловой нагрузки </w:t>
      </w:r>
      <w:r w:rsidRPr="00C92520">
        <w:rPr>
          <w:bCs/>
          <w:szCs w:val="24"/>
        </w:rPr>
        <w:t>потребуется строительство новых тепловых сетей.</w:t>
      </w:r>
    </w:p>
    <w:p w:rsidR="005627D9" w:rsidRPr="001F76A7" w:rsidRDefault="00DD090E" w:rsidP="004A3EAE">
      <w:pPr>
        <w:pStyle w:val="afff9"/>
        <w:rPr>
          <w:rFonts w:eastAsia="Times New Roman"/>
          <w:lang w:eastAsia="ru-RU"/>
        </w:rPr>
      </w:pPr>
      <w:bookmarkStart w:id="27" w:name="_Toc415231096"/>
      <w:r w:rsidRPr="001F76A7">
        <w:rPr>
          <w:rFonts w:eastAsia="Times New Roman"/>
          <w:lang w:eastAsia="ru-RU"/>
        </w:rPr>
        <w:t>П</w:t>
      </w:r>
      <w:r w:rsidR="005627D9" w:rsidRPr="001F76A7">
        <w:rPr>
          <w:rFonts w:eastAsia="Times New Roman"/>
          <w:lang w:eastAsia="ru-RU"/>
        </w:rPr>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4E135E" w:rsidRPr="001F76A7">
        <w:rPr>
          <w:rFonts w:eastAsia="Times New Roman"/>
          <w:lang w:eastAsia="ru-RU"/>
        </w:rPr>
        <w:t>.</w:t>
      </w:r>
      <w:bookmarkEnd w:id="27"/>
    </w:p>
    <w:p w:rsidR="00CA35B1" w:rsidRDefault="001F76A7" w:rsidP="00B87954">
      <w:pPr>
        <w:rPr>
          <w:lang w:bidi="en-US"/>
        </w:rPr>
      </w:pPr>
      <w:r>
        <w:t xml:space="preserve">На основании информации выданной администраций </w:t>
      </w:r>
      <w:proofErr w:type="spellStart"/>
      <w:r w:rsidR="004F1374">
        <w:rPr>
          <w:lang w:bidi="en-US"/>
        </w:rPr>
        <w:t>Газырского</w:t>
      </w:r>
      <w:proofErr w:type="spellEnd"/>
      <w:r w:rsidR="00B87954" w:rsidRPr="00B87954">
        <w:rPr>
          <w:lang w:bidi="en-US"/>
        </w:rPr>
        <w:t xml:space="preserve"> сельского поселения</w:t>
      </w:r>
      <w:r w:rsidR="00B87954">
        <w:rPr>
          <w:lang w:bidi="en-US"/>
        </w:rPr>
        <w:t xml:space="preserve"> </w:t>
      </w:r>
      <w:r w:rsidR="00CA35B1">
        <w:t xml:space="preserve">теплоснабжение </w:t>
      </w:r>
      <w:r w:rsidR="00CA35B1" w:rsidRPr="001F76A7">
        <w:t>планируемы</w:t>
      </w:r>
      <w:r w:rsidR="00CA35B1">
        <w:t>х к индивидуальных</w:t>
      </w:r>
      <w:r w:rsidR="00CA35B1" w:rsidRPr="001F76A7">
        <w:t xml:space="preserve"> жилы</w:t>
      </w:r>
      <w:r w:rsidR="00CA35B1">
        <w:t>х</w:t>
      </w:r>
      <w:r w:rsidR="00CA35B1" w:rsidRPr="001F76A7">
        <w:t xml:space="preserve"> дом</w:t>
      </w:r>
      <w:r w:rsidR="00CA35B1">
        <w:t>ов</w:t>
      </w:r>
      <w:r w:rsidR="00CA35B1" w:rsidRPr="00CA35B1">
        <w:t xml:space="preserve"> </w:t>
      </w:r>
      <w:r w:rsidR="00CA35B1">
        <w:t>предусматривается</w:t>
      </w:r>
      <w:r w:rsidR="00CA35B1" w:rsidRPr="001F76A7">
        <w:t xml:space="preserve"> </w:t>
      </w:r>
      <w:r w:rsidR="00CA35B1">
        <w:t>осуществить</w:t>
      </w:r>
      <w:r w:rsidR="00CA35B1" w:rsidRPr="001F76A7">
        <w:t xml:space="preserve"> от индивидуальных источников тепловой энергии</w:t>
      </w:r>
      <w:r w:rsidR="00CA35B1">
        <w:t>.</w:t>
      </w:r>
    </w:p>
    <w:p w:rsidR="005627D9" w:rsidRDefault="00DD090E" w:rsidP="004A3EAE">
      <w:pPr>
        <w:pStyle w:val="afff9"/>
        <w:rPr>
          <w:rFonts w:eastAsia="Times New Roman"/>
          <w:lang w:eastAsia="ru-RU"/>
        </w:rPr>
      </w:pPr>
      <w:bookmarkStart w:id="28" w:name="_Toc415231097"/>
      <w:r>
        <w:rPr>
          <w:rFonts w:eastAsia="Times New Roman"/>
          <w:lang w:eastAsia="ru-RU"/>
        </w:rPr>
        <w:t>П</w:t>
      </w:r>
      <w:r w:rsidR="005627D9" w:rsidRPr="00C77F8A">
        <w:rPr>
          <w:rFonts w:eastAsia="Times New Roman"/>
          <w:lang w:eastAsia="ru-RU"/>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A2825">
        <w:rPr>
          <w:rFonts w:eastAsia="Times New Roman"/>
          <w:lang w:eastAsia="ru-RU"/>
        </w:rPr>
        <w:t>.</w:t>
      </w:r>
      <w:bookmarkEnd w:id="28"/>
    </w:p>
    <w:p w:rsidR="000A2825" w:rsidRDefault="000A2825" w:rsidP="000A2825">
      <w:pPr>
        <w:rPr>
          <w:highlight w:val="yellow"/>
        </w:rPr>
      </w:pPr>
      <w:r>
        <w:t xml:space="preserve">На территории </w:t>
      </w:r>
      <w:proofErr w:type="spellStart"/>
      <w:r w:rsidR="004F1374">
        <w:t>Газырского</w:t>
      </w:r>
      <w:proofErr w:type="spellEnd"/>
      <w:r w:rsidR="00FA4430">
        <w:t xml:space="preserve"> сельского поселения</w:t>
      </w:r>
      <w: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E135E">
        <w:t>,</w:t>
      </w:r>
      <w:r>
        <w:t xml:space="preserve"> отсутствуют. </w:t>
      </w:r>
    </w:p>
    <w:p w:rsidR="005627D9" w:rsidRPr="00CE3D49" w:rsidRDefault="00DD090E" w:rsidP="004A3EAE">
      <w:pPr>
        <w:pStyle w:val="afff9"/>
        <w:rPr>
          <w:rFonts w:eastAsia="Times New Roman"/>
          <w:szCs w:val="24"/>
          <w:lang w:eastAsia="ru-RU"/>
        </w:rPr>
      </w:pPr>
      <w:bookmarkStart w:id="29" w:name="_Toc415231098"/>
      <w:r w:rsidRPr="00CE3D49">
        <w:rPr>
          <w:rFonts w:eastAsia="Times New Roman"/>
          <w:szCs w:val="24"/>
          <w:lang w:eastAsia="ru-RU"/>
        </w:rPr>
        <w:t>П</w:t>
      </w:r>
      <w:r w:rsidR="005627D9" w:rsidRPr="00CE3D49">
        <w:rPr>
          <w:rFonts w:eastAsia="Times New Roman"/>
          <w:szCs w:val="24"/>
          <w:lang w:eastAsia="ru-RU"/>
        </w:rPr>
        <w:t>редложения по строительству и реконструкции тепловых сетей для повышения эффективности функционирования системы теплоснабжения</w:t>
      </w:r>
      <w:r w:rsidR="0099414B" w:rsidRPr="0099414B">
        <w:rPr>
          <w:szCs w:val="24"/>
        </w:rPr>
        <w:t>, в том числе за счет перевода котельных в «пиковый» режим или ликвидации котельных по основаниям</w:t>
      </w:r>
      <w:r w:rsidR="000A2825" w:rsidRPr="00CE3D49">
        <w:rPr>
          <w:rFonts w:eastAsia="Times New Roman"/>
          <w:szCs w:val="24"/>
          <w:lang w:eastAsia="ru-RU"/>
        </w:rPr>
        <w:t>.</w:t>
      </w:r>
      <w:bookmarkEnd w:id="29"/>
    </w:p>
    <w:p w:rsidR="00F83E5D" w:rsidRPr="00F83E5D" w:rsidRDefault="0099414B" w:rsidP="00F83E5D">
      <w:r w:rsidRPr="0099414B">
        <w:t>Новое строительство или реконструкция тепловых сетей для повышения эффективности функционирования системы теплоснабжения не планируется.</w:t>
      </w:r>
      <w:r w:rsidR="00F440DC">
        <w:t xml:space="preserve"> </w:t>
      </w:r>
    </w:p>
    <w:p w:rsidR="005627D9" w:rsidRDefault="00DD090E" w:rsidP="004A3EAE">
      <w:pPr>
        <w:pStyle w:val="afff9"/>
        <w:rPr>
          <w:rFonts w:eastAsia="Times New Roman"/>
          <w:lang w:eastAsia="ru-RU"/>
        </w:rPr>
      </w:pPr>
      <w:bookmarkStart w:id="30" w:name="_Toc415231099"/>
      <w:r>
        <w:rPr>
          <w:rFonts w:eastAsia="Times New Roman"/>
          <w:lang w:eastAsia="ru-RU"/>
        </w:rPr>
        <w:t>П</w:t>
      </w:r>
      <w:r w:rsidR="005627D9" w:rsidRPr="00C77F8A">
        <w:rPr>
          <w:rFonts w:eastAsia="Times New Roman"/>
          <w:lang w:eastAsia="ru-RU"/>
        </w:rPr>
        <w:t>редложения по строительству и реконструкции тепловых сетей для обеспечения нормативной надежност</w:t>
      </w:r>
      <w:r w:rsidR="00F83E5D">
        <w:rPr>
          <w:rFonts w:eastAsia="Times New Roman"/>
          <w:lang w:eastAsia="ru-RU"/>
        </w:rPr>
        <w:t>и и безопасности теплоснабжения</w:t>
      </w:r>
      <w:r w:rsidR="005627D9" w:rsidRPr="00C77F8A">
        <w:rPr>
          <w:rFonts w:eastAsia="Times New Roman"/>
          <w:lang w:eastAsia="ru-RU"/>
        </w:rPr>
        <w:t>.</w:t>
      </w:r>
      <w:bookmarkEnd w:id="30"/>
    </w:p>
    <w:p w:rsidR="001A754A" w:rsidRDefault="001A754A" w:rsidP="00F440DC">
      <w:pPr>
        <w:pStyle w:val="afff7"/>
        <w:rPr>
          <w:szCs w:val="24"/>
        </w:rPr>
      </w:pPr>
      <w:r w:rsidRPr="001A754A">
        <w:rPr>
          <w:szCs w:val="24"/>
        </w:rPr>
        <w:t xml:space="preserve">Учитывая, что </w:t>
      </w:r>
      <w:r w:rsidR="00CA35B1">
        <w:rPr>
          <w:szCs w:val="24"/>
        </w:rPr>
        <w:t xml:space="preserve">в настоящее время </w:t>
      </w:r>
      <w:r w:rsidRPr="001A754A">
        <w:rPr>
          <w:szCs w:val="24"/>
        </w:rPr>
        <w:t xml:space="preserve">изменение схемы теплоснабжения </w:t>
      </w:r>
      <w:proofErr w:type="spellStart"/>
      <w:r w:rsidR="004F1374">
        <w:rPr>
          <w:szCs w:val="24"/>
        </w:rPr>
        <w:t>Газырского</w:t>
      </w:r>
      <w:proofErr w:type="spellEnd"/>
      <w:r w:rsidR="00FA4430">
        <w:rPr>
          <w:szCs w:val="24"/>
        </w:rPr>
        <w:t xml:space="preserve"> сельского поселения</w:t>
      </w:r>
      <w:r w:rsidRPr="001A754A">
        <w:rPr>
          <w:szCs w:val="24"/>
        </w:rPr>
        <w:t xml:space="preserve"> не предусматривается, ново</w:t>
      </w:r>
      <w:r w:rsidR="00F440DC">
        <w:rPr>
          <w:szCs w:val="24"/>
        </w:rPr>
        <w:t xml:space="preserve">е строительство тепловых сетей </w:t>
      </w:r>
      <w:r w:rsidRPr="001A754A">
        <w:rPr>
          <w:szCs w:val="24"/>
        </w:rPr>
        <w:t xml:space="preserve">не планируется. </w:t>
      </w:r>
    </w:p>
    <w:p w:rsidR="00286FD3" w:rsidRPr="00F431E0" w:rsidRDefault="00286FD3" w:rsidP="00286FD3">
      <w:pPr>
        <w:spacing w:after="0" w:line="240" w:lineRule="auto"/>
        <w:rPr>
          <w:rFonts w:cs="Times New Roman"/>
          <w:szCs w:val="24"/>
        </w:rPr>
      </w:pPr>
    </w:p>
    <w:p w:rsidR="005C16B9" w:rsidRDefault="005C16B9">
      <w:pPr>
        <w:ind w:firstLine="0"/>
        <w:jc w:val="left"/>
        <w:rPr>
          <w:rFonts w:eastAsia="Times New Roman" w:cstheme="majorBidi"/>
          <w:b/>
          <w:bCs/>
          <w:caps/>
          <w:szCs w:val="26"/>
          <w:lang w:eastAsia="ru-RU"/>
        </w:rPr>
      </w:pPr>
      <w:r>
        <w:rPr>
          <w:rFonts w:eastAsia="Times New Roman"/>
          <w:lang w:eastAsia="ru-RU"/>
        </w:rPr>
        <w:br w:type="page"/>
      </w:r>
    </w:p>
    <w:p w:rsidR="005627D9" w:rsidRPr="00896A1A" w:rsidRDefault="005627D9" w:rsidP="00BB64F9">
      <w:pPr>
        <w:pStyle w:val="2"/>
        <w:numPr>
          <w:ilvl w:val="0"/>
          <w:numId w:val="7"/>
        </w:numPr>
        <w:rPr>
          <w:rFonts w:eastAsia="Times New Roman"/>
          <w:lang w:eastAsia="ru-RU"/>
        </w:rPr>
      </w:pPr>
      <w:bookmarkStart w:id="31" w:name="_Toc415231100"/>
      <w:r w:rsidRPr="00896A1A">
        <w:rPr>
          <w:rFonts w:eastAsia="Times New Roman"/>
          <w:lang w:eastAsia="ru-RU"/>
        </w:rPr>
        <w:lastRenderedPageBreak/>
        <w:t>П</w:t>
      </w:r>
      <w:r w:rsidR="00A627BB" w:rsidRPr="00896A1A">
        <w:rPr>
          <w:rFonts w:eastAsia="Times New Roman"/>
          <w:lang w:eastAsia="ru-RU"/>
        </w:rPr>
        <w:t>ерспективные топливные балансы</w:t>
      </w:r>
      <w:bookmarkEnd w:id="31"/>
    </w:p>
    <w:p w:rsidR="008B1CD4" w:rsidRPr="00093295" w:rsidRDefault="008B1CD4" w:rsidP="009A1FE9">
      <w:pPr>
        <w:pStyle w:val="afff7"/>
        <w:spacing w:after="0" w:line="240" w:lineRule="auto"/>
      </w:pPr>
      <w:r w:rsidRPr="005C16B9">
        <w:t>В таблиц</w:t>
      </w:r>
      <w:r w:rsidR="00F231C0" w:rsidRPr="005C16B9">
        <w:t>ах</w:t>
      </w:r>
      <w:r w:rsidRPr="005C16B9">
        <w:t xml:space="preserve"> 1</w:t>
      </w:r>
      <w:r w:rsidRPr="00B87954">
        <w:t>.</w:t>
      </w:r>
      <w:r w:rsidR="00896A1A" w:rsidRPr="00B87954">
        <w:t>1</w:t>
      </w:r>
      <w:r w:rsidR="008D41AE">
        <w:t>2</w:t>
      </w:r>
      <w:r w:rsidR="00F231C0" w:rsidRPr="00B87954">
        <w:t>-1.</w:t>
      </w:r>
      <w:r w:rsidR="00896A1A" w:rsidRPr="00B87954">
        <w:t>1</w:t>
      </w:r>
      <w:r w:rsidR="008D41AE">
        <w:t>3</w:t>
      </w:r>
      <w:r w:rsidRPr="005C16B9">
        <w:t xml:space="preserve"> представлена сводная информация по существующему</w:t>
      </w:r>
      <w:r w:rsidR="0006186A" w:rsidRPr="005C16B9">
        <w:t xml:space="preserve"> </w:t>
      </w:r>
      <w:r w:rsidRPr="005C16B9">
        <w:t>виду используемого, резервн</w:t>
      </w:r>
      <w:r w:rsidR="00D57B5E" w:rsidRPr="005C16B9">
        <w:t>ого и аварийного топлива, а так</w:t>
      </w:r>
      <w:r w:rsidRPr="005C16B9">
        <w:t>же расход основного топлива на</w:t>
      </w:r>
      <w:r>
        <w:t xml:space="preserve"> покрытие тепловой нагрузки в течение 201</w:t>
      </w:r>
      <w:r w:rsidR="00DD3FD4">
        <w:t>4</w:t>
      </w:r>
      <w:r>
        <w:t>-201</w:t>
      </w:r>
      <w:r w:rsidR="00DD3FD4">
        <w:t>5</w:t>
      </w:r>
      <w:r w:rsidR="00F503BE">
        <w:t xml:space="preserve"> </w:t>
      </w:r>
      <w:r>
        <w:t>г</w:t>
      </w:r>
      <w:r w:rsidRPr="00093295">
        <w:t xml:space="preserve">.  </w:t>
      </w:r>
      <w:r w:rsidR="0006186A">
        <w:t xml:space="preserve">Детальная информация по </w:t>
      </w:r>
      <w:r w:rsidR="005C16B9">
        <w:t>котельн</w:t>
      </w:r>
      <w:r w:rsidR="007F7F40">
        <w:t>ым.</w:t>
      </w:r>
    </w:p>
    <w:p w:rsidR="00896A1A" w:rsidRDefault="00896A1A" w:rsidP="009A1FE9">
      <w:pPr>
        <w:spacing w:after="0" w:line="240" w:lineRule="auto"/>
        <w:ind w:firstLine="0"/>
        <w:jc w:val="right"/>
      </w:pPr>
      <w:r w:rsidRPr="00093295">
        <w:t xml:space="preserve">Таблица </w:t>
      </w:r>
      <w:r>
        <w:t>1.1</w:t>
      </w:r>
      <w:r w:rsidR="008D41AE">
        <w:t>2</w:t>
      </w:r>
      <w:r>
        <w:t>.</w:t>
      </w:r>
    </w:p>
    <w:tbl>
      <w:tblPr>
        <w:tblW w:w="5244" w:type="pct"/>
        <w:tblInd w:w="-34" w:type="dxa"/>
        <w:tblLayout w:type="fixed"/>
        <w:tblLook w:val="04A0" w:firstRow="1" w:lastRow="0" w:firstColumn="1" w:lastColumn="0" w:noHBand="0" w:noVBand="1"/>
      </w:tblPr>
      <w:tblGrid>
        <w:gridCol w:w="2687"/>
        <w:gridCol w:w="857"/>
        <w:gridCol w:w="1131"/>
        <w:gridCol w:w="1557"/>
        <w:gridCol w:w="1276"/>
        <w:gridCol w:w="1140"/>
        <w:gridCol w:w="1133"/>
        <w:gridCol w:w="851"/>
      </w:tblGrid>
      <w:tr w:rsidR="007F7F40" w:rsidRPr="00FE14B2" w:rsidTr="00911776">
        <w:trPr>
          <w:trHeight w:val="20"/>
        </w:trPr>
        <w:tc>
          <w:tcPr>
            <w:tcW w:w="1264" w:type="pct"/>
            <w:vMerge w:val="restart"/>
            <w:tcBorders>
              <w:top w:val="single" w:sz="4" w:space="0" w:color="auto"/>
              <w:left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cs="Times New Roman"/>
                <w:sz w:val="19"/>
                <w:szCs w:val="19"/>
              </w:rPr>
            </w:pPr>
            <w:r w:rsidRPr="00FE14B2">
              <w:rPr>
                <w:rFonts w:cs="Times New Roman"/>
                <w:sz w:val="19"/>
                <w:szCs w:val="19"/>
              </w:rPr>
              <w:t>Наименование</w:t>
            </w:r>
          </w:p>
        </w:tc>
        <w:tc>
          <w:tcPr>
            <w:tcW w:w="403"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cs="Times New Roman"/>
                <w:sz w:val="19"/>
                <w:szCs w:val="19"/>
              </w:rPr>
            </w:pPr>
            <w:r w:rsidRPr="00FE14B2">
              <w:rPr>
                <w:rFonts w:cs="Times New Roman"/>
                <w:sz w:val="19"/>
                <w:szCs w:val="19"/>
              </w:rPr>
              <w:t>Ед. изм.</w:t>
            </w:r>
          </w:p>
        </w:tc>
        <w:tc>
          <w:tcPr>
            <w:tcW w:w="2933" w:type="pct"/>
            <w:gridSpan w:val="5"/>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Источник теплоснабжения</w:t>
            </w:r>
          </w:p>
        </w:tc>
        <w:tc>
          <w:tcPr>
            <w:tcW w:w="400" w:type="pct"/>
            <w:tcBorders>
              <w:top w:val="single" w:sz="4" w:space="0" w:color="auto"/>
              <w:left w:val="single" w:sz="4" w:space="0" w:color="auto"/>
              <w:right w:val="single" w:sz="4" w:space="0" w:color="auto"/>
            </w:tcBorders>
            <w:shd w:val="clear" w:color="auto" w:fill="auto"/>
            <w:noWrap/>
            <w:tcMar>
              <w:top w:w="57" w:type="dxa"/>
              <w:bottom w:w="57" w:type="dxa"/>
            </w:tcMar>
            <w:textDirection w:val="btLr"/>
            <w:vAlign w:val="center"/>
            <w:hideMark/>
          </w:tcPr>
          <w:p w:rsidR="007F7F40" w:rsidRPr="00FE14B2" w:rsidRDefault="007F7F40" w:rsidP="005C16B9">
            <w:pPr>
              <w:spacing w:after="0" w:line="240" w:lineRule="auto"/>
              <w:ind w:firstLine="0"/>
              <w:jc w:val="center"/>
              <w:rPr>
                <w:rFonts w:eastAsia="Times New Roman" w:cs="Times New Roman"/>
                <w:sz w:val="19"/>
                <w:szCs w:val="19"/>
                <w:lang w:eastAsia="ru-RU"/>
              </w:rPr>
            </w:pPr>
          </w:p>
        </w:tc>
      </w:tr>
      <w:tr w:rsidR="007F7F40" w:rsidRPr="00FE14B2" w:rsidTr="00911776">
        <w:trPr>
          <w:cantSplit/>
          <w:trHeight w:val="468"/>
        </w:trPr>
        <w:tc>
          <w:tcPr>
            <w:tcW w:w="1264" w:type="pct"/>
            <w:vMerge/>
            <w:tcBorders>
              <w:left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9A1FE9">
            <w:pPr>
              <w:spacing w:after="0" w:line="240" w:lineRule="auto"/>
              <w:ind w:firstLine="0"/>
              <w:jc w:val="center"/>
              <w:rPr>
                <w:rFonts w:eastAsia="Times New Roman" w:cs="Times New Roman"/>
                <w:sz w:val="19"/>
                <w:szCs w:val="19"/>
                <w:lang w:eastAsia="ru-RU"/>
              </w:rPr>
            </w:pPr>
          </w:p>
        </w:tc>
        <w:tc>
          <w:tcPr>
            <w:tcW w:w="403" w:type="pct"/>
            <w:vMerge/>
            <w:tcBorders>
              <w:left w:val="nil"/>
              <w:right w:val="single" w:sz="4" w:space="0" w:color="auto"/>
            </w:tcBorders>
            <w:shd w:val="clear" w:color="auto" w:fill="auto"/>
            <w:noWrap/>
            <w:tcMar>
              <w:top w:w="57" w:type="dxa"/>
              <w:bottom w:w="57" w:type="dxa"/>
            </w:tcMar>
            <w:vAlign w:val="center"/>
            <w:hideMark/>
          </w:tcPr>
          <w:p w:rsidR="007F7F40" w:rsidRPr="00FE14B2" w:rsidRDefault="007F7F40" w:rsidP="009A1FE9">
            <w:pPr>
              <w:spacing w:after="0" w:line="240" w:lineRule="auto"/>
              <w:ind w:firstLine="0"/>
              <w:jc w:val="center"/>
              <w:rPr>
                <w:rFonts w:eastAsia="Times New Roman" w:cs="Times New Roman"/>
                <w:sz w:val="19"/>
                <w:szCs w:val="19"/>
                <w:lang w:eastAsia="ru-RU"/>
              </w:rPr>
            </w:pPr>
          </w:p>
        </w:tc>
        <w:tc>
          <w:tcPr>
            <w:tcW w:w="532" w:type="pct"/>
            <w:tcBorders>
              <w:top w:val="single" w:sz="4" w:space="0" w:color="auto"/>
              <w:left w:val="nil"/>
              <w:right w:val="single" w:sz="4" w:space="0" w:color="auto"/>
            </w:tcBorders>
            <w:shd w:val="clear" w:color="auto" w:fill="auto"/>
            <w:noWrap/>
            <w:tcMar>
              <w:top w:w="57" w:type="dxa"/>
              <w:bottom w:w="57" w:type="dxa"/>
            </w:tcMar>
            <w:vAlign w:val="center"/>
          </w:tcPr>
          <w:p w:rsidR="007F7F40" w:rsidRPr="00FE14B2" w:rsidRDefault="007F7F40" w:rsidP="007F7F40">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№1 </w:t>
            </w:r>
          </w:p>
        </w:tc>
        <w:tc>
          <w:tcPr>
            <w:tcW w:w="732" w:type="pct"/>
            <w:tcBorders>
              <w:top w:val="single" w:sz="4" w:space="0" w:color="auto"/>
              <w:left w:val="nil"/>
              <w:right w:val="single" w:sz="4" w:space="0" w:color="auto"/>
            </w:tcBorders>
            <w:vAlign w:val="center"/>
          </w:tcPr>
          <w:p w:rsidR="007F7F40" w:rsidRPr="00FE14B2" w:rsidRDefault="007F7F40" w:rsidP="007F7F40">
            <w:pPr>
              <w:autoSpaceDE w:val="0"/>
              <w:autoSpaceDN w:val="0"/>
              <w:adjustRightInd w:val="0"/>
              <w:spacing w:after="0" w:line="240" w:lineRule="auto"/>
              <w:ind w:firstLine="0"/>
              <w:jc w:val="center"/>
              <w:rPr>
                <w:sz w:val="19"/>
                <w:szCs w:val="19"/>
              </w:rPr>
            </w:pPr>
            <w:r w:rsidRPr="00FE14B2">
              <w:rPr>
                <w:sz w:val="19"/>
                <w:szCs w:val="19"/>
              </w:rPr>
              <w:t xml:space="preserve">Объект теплоснабжения №2 </w:t>
            </w:r>
          </w:p>
        </w:tc>
        <w:tc>
          <w:tcPr>
            <w:tcW w:w="600" w:type="pct"/>
            <w:tcBorders>
              <w:top w:val="single" w:sz="4" w:space="0" w:color="auto"/>
              <w:left w:val="single" w:sz="4" w:space="0" w:color="auto"/>
              <w:right w:val="single" w:sz="4" w:space="0" w:color="auto"/>
            </w:tcBorders>
            <w:vAlign w:val="center"/>
          </w:tcPr>
          <w:p w:rsidR="007F7F40" w:rsidRPr="00FE14B2" w:rsidRDefault="007F7F40" w:rsidP="007F7F40">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№3 </w:t>
            </w:r>
          </w:p>
        </w:tc>
        <w:tc>
          <w:tcPr>
            <w:tcW w:w="536" w:type="pct"/>
            <w:tcBorders>
              <w:top w:val="single" w:sz="4" w:space="0" w:color="auto"/>
              <w:left w:val="single" w:sz="4" w:space="0" w:color="auto"/>
              <w:right w:val="single" w:sz="4" w:space="0" w:color="auto"/>
            </w:tcBorders>
            <w:vAlign w:val="center"/>
          </w:tcPr>
          <w:p w:rsidR="007F7F40" w:rsidRPr="00FE14B2" w:rsidRDefault="007F7F40" w:rsidP="007F7F40">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№4 </w:t>
            </w:r>
          </w:p>
          <w:p w:rsidR="007F7F40" w:rsidRPr="00FE14B2" w:rsidRDefault="007F7F40" w:rsidP="007F7F40">
            <w:pPr>
              <w:spacing w:after="0" w:line="240" w:lineRule="auto"/>
              <w:ind w:firstLine="0"/>
              <w:jc w:val="center"/>
              <w:rPr>
                <w:rFonts w:eastAsia="Times New Roman" w:cs="Times New Roman"/>
                <w:color w:val="000000"/>
                <w:sz w:val="19"/>
                <w:szCs w:val="19"/>
                <w:lang w:eastAsia="ru-RU"/>
              </w:rPr>
            </w:pPr>
          </w:p>
        </w:tc>
        <w:tc>
          <w:tcPr>
            <w:tcW w:w="533" w:type="pct"/>
            <w:tcBorders>
              <w:top w:val="single" w:sz="4" w:space="0" w:color="auto"/>
              <w:left w:val="single" w:sz="4" w:space="0" w:color="auto"/>
              <w:bottom w:val="single" w:sz="4" w:space="0" w:color="auto"/>
              <w:right w:val="single" w:sz="4" w:space="0" w:color="auto"/>
            </w:tcBorders>
          </w:tcPr>
          <w:p w:rsidR="007F7F40" w:rsidRPr="00FE14B2" w:rsidRDefault="007F7F40" w:rsidP="007F7F40">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 xml:space="preserve">Объект теплоснабжения №5 </w:t>
            </w:r>
          </w:p>
        </w:tc>
        <w:tc>
          <w:tcPr>
            <w:tcW w:w="400" w:type="pct"/>
            <w:tcBorders>
              <w:left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Итого</w:t>
            </w:r>
          </w:p>
        </w:tc>
      </w:tr>
      <w:tr w:rsidR="007F7F40" w:rsidRPr="00FE14B2" w:rsidTr="007F7F40">
        <w:trPr>
          <w:trHeight w:val="20"/>
        </w:trPr>
        <w:tc>
          <w:tcPr>
            <w:tcW w:w="1264"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Период</w:t>
            </w:r>
          </w:p>
        </w:tc>
        <w:tc>
          <w:tcPr>
            <w:tcW w:w="403" w:type="pct"/>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Год</w:t>
            </w:r>
          </w:p>
        </w:tc>
        <w:tc>
          <w:tcPr>
            <w:tcW w:w="532" w:type="pct"/>
            <w:tcBorders>
              <w:top w:val="single" w:sz="4" w:space="0" w:color="auto"/>
              <w:left w:val="nil"/>
              <w:bottom w:val="single" w:sz="4" w:space="0" w:color="auto"/>
              <w:right w:val="nil"/>
            </w:tcBorders>
          </w:tcPr>
          <w:p w:rsidR="007F7F40" w:rsidRPr="00FE14B2" w:rsidRDefault="007F7F40" w:rsidP="009A1FE9">
            <w:pPr>
              <w:spacing w:after="0" w:line="240" w:lineRule="auto"/>
              <w:ind w:firstLine="0"/>
              <w:jc w:val="center"/>
              <w:rPr>
                <w:rFonts w:eastAsia="Times New Roman" w:cs="Times New Roman"/>
                <w:sz w:val="19"/>
                <w:szCs w:val="19"/>
                <w:lang w:eastAsia="ru-RU"/>
              </w:rPr>
            </w:pPr>
          </w:p>
        </w:tc>
        <w:tc>
          <w:tcPr>
            <w:tcW w:w="2801" w:type="pct"/>
            <w:gridSpan w:val="5"/>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2014</w:t>
            </w:r>
          </w:p>
        </w:tc>
      </w:tr>
      <w:tr w:rsidR="00911776"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911776" w:rsidRPr="00FE14B2" w:rsidRDefault="00911776" w:rsidP="00911776">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Подключенная тепловая нагрузка к существующей котельной (с учетом сноса ветхого жилого фонда)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Гкал/час</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center"/>
              <w:rPr>
                <w:sz w:val="19"/>
                <w:szCs w:val="19"/>
              </w:rPr>
            </w:pPr>
            <w:r w:rsidRPr="00FE14B2">
              <w:rPr>
                <w:sz w:val="19"/>
                <w:szCs w:val="19"/>
              </w:rPr>
              <w:t>0,087</w:t>
            </w:r>
          </w:p>
        </w:tc>
        <w:tc>
          <w:tcPr>
            <w:tcW w:w="732" w:type="pct"/>
            <w:tcBorders>
              <w:top w:val="single" w:sz="4" w:space="0" w:color="auto"/>
              <w:left w:val="nil"/>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0,348</w:t>
            </w:r>
          </w:p>
        </w:tc>
        <w:tc>
          <w:tcPr>
            <w:tcW w:w="600"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0,174</w:t>
            </w:r>
          </w:p>
        </w:tc>
        <w:tc>
          <w:tcPr>
            <w:tcW w:w="536"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0,087</w:t>
            </w:r>
          </w:p>
        </w:tc>
        <w:tc>
          <w:tcPr>
            <w:tcW w:w="533"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0,087</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911776" w:rsidRPr="00FE14B2" w:rsidRDefault="00FE14B2" w:rsidP="00911776">
            <w:pPr>
              <w:spacing w:after="0" w:line="240" w:lineRule="auto"/>
              <w:ind w:firstLine="0"/>
              <w:jc w:val="center"/>
              <w:rPr>
                <w:rFonts w:cs="Times New Roman"/>
                <w:sz w:val="19"/>
                <w:szCs w:val="19"/>
              </w:rPr>
            </w:pPr>
            <w:r w:rsidRPr="00FE14B2">
              <w:rPr>
                <w:rFonts w:cs="Times New Roman"/>
                <w:sz w:val="19"/>
                <w:szCs w:val="19"/>
              </w:rPr>
              <w:t>0,756</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Плановое производство тепловой энергии (всего)</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96</w:t>
            </w:r>
          </w:p>
        </w:tc>
        <w:tc>
          <w:tcPr>
            <w:tcW w:w="732" w:type="pct"/>
            <w:tcBorders>
              <w:top w:val="single" w:sz="4" w:space="0" w:color="auto"/>
              <w:left w:val="nil"/>
              <w:bottom w:val="single" w:sz="4" w:space="0" w:color="auto"/>
              <w:right w:val="single" w:sz="4" w:space="0" w:color="auto"/>
            </w:tcBorders>
            <w:vAlign w:val="center"/>
          </w:tcPr>
          <w:p w:rsidR="007F7F40" w:rsidRPr="00FE14B2" w:rsidRDefault="00911776" w:rsidP="00A05285">
            <w:pPr>
              <w:spacing w:after="0"/>
              <w:ind w:firstLine="0"/>
              <w:jc w:val="center"/>
              <w:outlineLvl w:val="0"/>
              <w:rPr>
                <w:rFonts w:cs="Times New Roman"/>
                <w:sz w:val="19"/>
                <w:szCs w:val="19"/>
              </w:rPr>
            </w:pPr>
            <w:bookmarkStart w:id="32" w:name="_Toc415231101"/>
            <w:r w:rsidRPr="00FE14B2">
              <w:rPr>
                <w:rFonts w:eastAsia="Times New Roman" w:cs="Times New Roman"/>
                <w:sz w:val="19"/>
                <w:szCs w:val="19"/>
                <w:lang w:eastAsia="ru-RU"/>
              </w:rPr>
              <w:t>747</w:t>
            </w:r>
            <w:bookmarkEnd w:id="32"/>
          </w:p>
        </w:tc>
        <w:tc>
          <w:tcPr>
            <w:tcW w:w="600"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723</w:t>
            </w:r>
          </w:p>
        </w:tc>
        <w:tc>
          <w:tcPr>
            <w:tcW w:w="536"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161</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680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2407</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расход на собственные нужды</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7F7F40" w:rsidP="00911776">
            <w:pPr>
              <w:spacing w:after="0" w:line="240" w:lineRule="auto"/>
              <w:ind w:firstLine="0"/>
              <w:jc w:val="center"/>
              <w:rPr>
                <w:rFonts w:eastAsia="Times New Roman" w:cs="Times New Roman"/>
                <w:sz w:val="19"/>
                <w:szCs w:val="19"/>
                <w:lang w:eastAsia="ru-RU"/>
              </w:rPr>
            </w:pP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911776"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Отпуск тепловой энергии</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911776"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96</w:t>
            </w:r>
          </w:p>
        </w:tc>
        <w:tc>
          <w:tcPr>
            <w:tcW w:w="732" w:type="pct"/>
            <w:tcBorders>
              <w:top w:val="single" w:sz="4" w:space="0" w:color="auto"/>
              <w:left w:val="nil"/>
              <w:bottom w:val="single" w:sz="4" w:space="0" w:color="auto"/>
              <w:right w:val="single" w:sz="4" w:space="0" w:color="auto"/>
            </w:tcBorders>
            <w:vAlign w:val="center"/>
          </w:tcPr>
          <w:p w:rsidR="00911776" w:rsidRPr="00FE14B2" w:rsidRDefault="00911776" w:rsidP="00911776">
            <w:pPr>
              <w:spacing w:after="0"/>
              <w:ind w:firstLine="0"/>
              <w:jc w:val="center"/>
              <w:outlineLvl w:val="0"/>
              <w:rPr>
                <w:rFonts w:cs="Times New Roman"/>
                <w:sz w:val="19"/>
                <w:szCs w:val="19"/>
              </w:rPr>
            </w:pPr>
            <w:bookmarkStart w:id="33" w:name="_Toc415231102"/>
            <w:r w:rsidRPr="00FE14B2">
              <w:rPr>
                <w:rFonts w:eastAsia="Times New Roman" w:cs="Times New Roman"/>
                <w:sz w:val="19"/>
                <w:szCs w:val="19"/>
                <w:lang w:eastAsia="ru-RU"/>
              </w:rPr>
              <w:t>747</w:t>
            </w:r>
            <w:bookmarkEnd w:id="33"/>
          </w:p>
        </w:tc>
        <w:tc>
          <w:tcPr>
            <w:tcW w:w="600"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rFonts w:cs="Times New Roman"/>
                <w:sz w:val="19"/>
                <w:szCs w:val="19"/>
              </w:rPr>
            </w:pPr>
            <w:r w:rsidRPr="00FE14B2">
              <w:rPr>
                <w:rFonts w:eastAsia="Times New Roman" w:cs="Times New Roman"/>
                <w:sz w:val="19"/>
                <w:szCs w:val="19"/>
                <w:lang w:eastAsia="ru-RU"/>
              </w:rPr>
              <w:t>723</w:t>
            </w:r>
          </w:p>
        </w:tc>
        <w:tc>
          <w:tcPr>
            <w:tcW w:w="536"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rFonts w:cs="Times New Roman"/>
                <w:sz w:val="19"/>
                <w:szCs w:val="19"/>
              </w:rPr>
            </w:pPr>
            <w:r w:rsidRPr="00FE14B2">
              <w:rPr>
                <w:rFonts w:eastAsia="Times New Roman" w:cs="Times New Roman"/>
                <w:sz w:val="19"/>
                <w:szCs w:val="19"/>
                <w:lang w:eastAsia="ru-RU"/>
              </w:rPr>
              <w:t>161</w:t>
            </w:r>
          </w:p>
        </w:tc>
        <w:tc>
          <w:tcPr>
            <w:tcW w:w="533"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680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911776" w:rsidRPr="00FE14B2" w:rsidRDefault="00911776" w:rsidP="00911776">
            <w:pPr>
              <w:spacing w:after="0" w:line="240" w:lineRule="auto"/>
              <w:ind w:firstLine="0"/>
              <w:jc w:val="center"/>
              <w:rPr>
                <w:rFonts w:cs="Times New Roman"/>
                <w:sz w:val="19"/>
                <w:szCs w:val="19"/>
              </w:rPr>
            </w:pPr>
            <w:r w:rsidRPr="00FE14B2">
              <w:rPr>
                <w:rFonts w:eastAsia="Times New Roman" w:cs="Times New Roman"/>
                <w:sz w:val="19"/>
                <w:szCs w:val="19"/>
                <w:lang w:eastAsia="ru-RU"/>
              </w:rPr>
              <w:t>2407</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расход на ГВС и потери через теплоизоляционные конструкции наружных тепловых сетей и с нормативной утечкой</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0</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0</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cs="Times New Roman"/>
                <w:sz w:val="19"/>
                <w:szCs w:val="19"/>
              </w:rPr>
            </w:pPr>
            <w:r w:rsidRPr="00FE14B2">
              <w:rPr>
                <w:rFonts w:cs="Times New Roman"/>
                <w:sz w:val="19"/>
                <w:szCs w:val="19"/>
              </w:rPr>
              <w:t>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0</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Полезный отпуск тепловой энергии</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b/>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на собственное производство</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cs="Times New Roman"/>
                <w:sz w:val="19"/>
                <w:szCs w:val="19"/>
              </w:rPr>
            </w:pPr>
            <w:r w:rsidRPr="00FE14B2">
              <w:rPr>
                <w:rFonts w:cs="Times New Roman"/>
                <w:sz w:val="19"/>
                <w:szCs w:val="19"/>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потребителям</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911776"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xml:space="preserve">КПД котельной при работе на </w:t>
            </w:r>
            <w:r w:rsidRPr="00FE14B2">
              <w:rPr>
                <w:rFonts w:eastAsia="Times New Roman" w:cs="Times New Roman"/>
                <w:bCs/>
                <w:sz w:val="19"/>
                <w:szCs w:val="19"/>
                <w:lang w:eastAsia="ru-RU"/>
              </w:rPr>
              <w:t xml:space="preserve">газе </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911776" w:rsidRPr="00FE14B2" w:rsidRDefault="00911776" w:rsidP="00911776">
            <w:pPr>
              <w:spacing w:after="0" w:line="240" w:lineRule="auto"/>
              <w:ind w:firstLine="0"/>
              <w:jc w:val="center"/>
              <w:rPr>
                <w:sz w:val="19"/>
                <w:szCs w:val="19"/>
              </w:rPr>
            </w:pPr>
            <w:r w:rsidRPr="00FE14B2">
              <w:rPr>
                <w:sz w:val="19"/>
                <w:szCs w:val="19"/>
              </w:rPr>
              <w:t>85</w:t>
            </w:r>
          </w:p>
        </w:tc>
        <w:tc>
          <w:tcPr>
            <w:tcW w:w="732" w:type="pct"/>
            <w:tcBorders>
              <w:top w:val="single" w:sz="4" w:space="0" w:color="auto"/>
              <w:left w:val="nil"/>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85</w:t>
            </w:r>
          </w:p>
        </w:tc>
        <w:tc>
          <w:tcPr>
            <w:tcW w:w="600"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92</w:t>
            </w:r>
          </w:p>
        </w:tc>
        <w:tc>
          <w:tcPr>
            <w:tcW w:w="536"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85</w:t>
            </w:r>
          </w:p>
        </w:tc>
        <w:tc>
          <w:tcPr>
            <w:tcW w:w="533" w:type="pct"/>
            <w:tcBorders>
              <w:top w:val="nil"/>
              <w:left w:val="single" w:sz="4" w:space="0" w:color="auto"/>
              <w:bottom w:val="single" w:sz="4" w:space="0" w:color="auto"/>
              <w:right w:val="single" w:sz="4" w:space="0" w:color="auto"/>
            </w:tcBorders>
            <w:vAlign w:val="center"/>
          </w:tcPr>
          <w:p w:rsidR="00911776" w:rsidRPr="00FE14B2" w:rsidRDefault="00911776" w:rsidP="00911776">
            <w:pPr>
              <w:spacing w:after="0" w:line="240" w:lineRule="auto"/>
              <w:ind w:firstLine="0"/>
              <w:jc w:val="center"/>
              <w:rPr>
                <w:sz w:val="19"/>
                <w:szCs w:val="19"/>
              </w:rPr>
            </w:pPr>
            <w:r w:rsidRPr="00FE14B2">
              <w:rPr>
                <w:sz w:val="19"/>
                <w:szCs w:val="19"/>
              </w:rPr>
              <w:t>85</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911776" w:rsidRPr="00FE14B2" w:rsidRDefault="00911776" w:rsidP="00911776">
            <w:pPr>
              <w:spacing w:after="0" w:line="240" w:lineRule="auto"/>
              <w:ind w:firstLine="0"/>
              <w:jc w:val="center"/>
              <w:rPr>
                <w:rFonts w:cs="Times New Roman"/>
                <w:sz w:val="19"/>
                <w:szCs w:val="19"/>
              </w:rPr>
            </w:pPr>
            <w:r w:rsidRPr="00FE14B2">
              <w:rPr>
                <w:rFonts w:cs="Times New Roman"/>
                <w:sz w:val="19"/>
                <w:szCs w:val="19"/>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Фактический удельный расход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proofErr w:type="spellStart"/>
            <w:r w:rsidRPr="00FE14B2">
              <w:rPr>
                <w:rFonts w:cs="Times New Roman"/>
                <w:sz w:val="19"/>
                <w:szCs w:val="19"/>
              </w:rPr>
              <w:t>кг.у.т</w:t>
            </w:r>
            <w:proofErr w:type="spellEnd"/>
            <w:r w:rsidRPr="00FE14B2">
              <w:rPr>
                <w:rFonts w:cs="Times New Roman"/>
                <w:sz w:val="19"/>
                <w:szCs w:val="19"/>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FE14B2"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732" w:type="pct"/>
            <w:tcBorders>
              <w:top w:val="single" w:sz="4" w:space="0" w:color="auto"/>
              <w:left w:val="nil"/>
              <w:bottom w:val="single" w:sz="4" w:space="0" w:color="auto"/>
              <w:right w:val="single" w:sz="4" w:space="0" w:color="auto"/>
            </w:tcBorders>
            <w:vAlign w:val="center"/>
          </w:tcPr>
          <w:p w:rsidR="007F7F40" w:rsidRPr="00FE14B2" w:rsidRDefault="00FE14B2"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600" w:type="pct"/>
            <w:tcBorders>
              <w:top w:val="nil"/>
              <w:left w:val="single" w:sz="4" w:space="0" w:color="auto"/>
              <w:bottom w:val="single" w:sz="4" w:space="0" w:color="auto"/>
              <w:right w:val="single" w:sz="4" w:space="0" w:color="auto"/>
            </w:tcBorders>
            <w:vAlign w:val="center"/>
          </w:tcPr>
          <w:p w:rsidR="007F7F40" w:rsidRPr="00FE14B2" w:rsidRDefault="00FE14B2"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0,000154</w:t>
            </w:r>
          </w:p>
        </w:tc>
        <w:tc>
          <w:tcPr>
            <w:tcW w:w="536" w:type="pct"/>
            <w:tcBorders>
              <w:top w:val="nil"/>
              <w:left w:val="single" w:sz="4" w:space="0" w:color="auto"/>
              <w:bottom w:val="single" w:sz="4" w:space="0" w:color="auto"/>
              <w:right w:val="single" w:sz="4" w:space="0" w:color="auto"/>
            </w:tcBorders>
            <w:vAlign w:val="center"/>
          </w:tcPr>
          <w:p w:rsidR="007F7F40" w:rsidRPr="00FE14B2" w:rsidRDefault="00FE14B2"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0,000154</w:t>
            </w:r>
          </w:p>
        </w:tc>
        <w:tc>
          <w:tcPr>
            <w:tcW w:w="533" w:type="pct"/>
            <w:tcBorders>
              <w:top w:val="nil"/>
              <w:left w:val="single" w:sz="4" w:space="0" w:color="auto"/>
              <w:bottom w:val="single" w:sz="4" w:space="0" w:color="auto"/>
              <w:right w:val="single" w:sz="4" w:space="0" w:color="auto"/>
            </w:tcBorders>
            <w:vAlign w:val="center"/>
          </w:tcPr>
          <w:p w:rsidR="007F7F40" w:rsidRPr="00FE14B2" w:rsidRDefault="00FE14B2"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FE14B2"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основного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732" w:type="pct"/>
            <w:tcBorders>
              <w:top w:val="single" w:sz="4" w:space="0" w:color="auto"/>
              <w:left w:val="nil"/>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600" w:type="pct"/>
            <w:tcBorders>
              <w:top w:val="nil"/>
              <w:left w:val="single" w:sz="4" w:space="0" w:color="auto"/>
              <w:bottom w:val="single" w:sz="4" w:space="0" w:color="auto"/>
              <w:right w:val="single" w:sz="4" w:space="0" w:color="auto"/>
            </w:tcBorders>
            <w:vAlign w:val="center"/>
          </w:tcPr>
          <w:p w:rsidR="007F7F40" w:rsidRPr="00FE14B2" w:rsidRDefault="00911776" w:rsidP="00D76B6F">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536"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Газ</w:t>
            </w:r>
            <w:r w:rsidR="007F7F40" w:rsidRPr="00FE14B2">
              <w:rPr>
                <w:sz w:val="19"/>
                <w:szCs w:val="19"/>
              </w:rPr>
              <w:t>.</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резервного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w:t>
            </w:r>
          </w:p>
        </w:tc>
        <w:tc>
          <w:tcPr>
            <w:tcW w:w="536"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аварийного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w:t>
            </w:r>
          </w:p>
        </w:tc>
        <w:tc>
          <w:tcPr>
            <w:tcW w:w="536"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sz w:val="19"/>
                <w:szCs w:val="19"/>
              </w:rPr>
              <w:t>-</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Калорийный эквивалент основного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cs="Times New Roman"/>
                <w:sz w:val="19"/>
                <w:szCs w:val="19"/>
              </w:rPr>
            </w:pPr>
            <w:r w:rsidRPr="00FE14B2">
              <w:rPr>
                <w:rFonts w:cs="Times New Roman"/>
                <w:sz w:val="19"/>
                <w:szCs w:val="19"/>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Годовой расход условного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AA099E">
            <w:pPr>
              <w:spacing w:after="0" w:line="240" w:lineRule="auto"/>
              <w:ind w:firstLine="0"/>
              <w:jc w:val="center"/>
              <w:rPr>
                <w:rFonts w:eastAsia="Times New Roman" w:cs="Times New Roman"/>
                <w:sz w:val="19"/>
                <w:szCs w:val="19"/>
                <w:lang w:eastAsia="ru-RU"/>
              </w:rPr>
            </w:pPr>
            <w:proofErr w:type="spellStart"/>
            <w:r w:rsidRPr="00FE14B2">
              <w:rPr>
                <w:rFonts w:eastAsia="Times New Roman" w:cs="Times New Roman"/>
                <w:sz w:val="19"/>
                <w:szCs w:val="19"/>
                <w:lang w:eastAsia="ru-RU"/>
              </w:rPr>
              <w:t>т.у.т</w:t>
            </w:r>
            <w:proofErr w:type="spellEnd"/>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14,81</w:t>
            </w:r>
          </w:p>
        </w:tc>
        <w:tc>
          <w:tcPr>
            <w:tcW w:w="732" w:type="pct"/>
            <w:tcBorders>
              <w:top w:val="single" w:sz="4" w:space="0" w:color="auto"/>
              <w:left w:val="nil"/>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115,4</w:t>
            </w:r>
          </w:p>
        </w:tc>
        <w:tc>
          <w:tcPr>
            <w:tcW w:w="600"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111,79</w:t>
            </w:r>
          </w:p>
        </w:tc>
        <w:tc>
          <w:tcPr>
            <w:tcW w:w="536" w:type="pct"/>
            <w:tcBorders>
              <w:top w:val="nil"/>
              <w:left w:val="single" w:sz="4" w:space="0" w:color="auto"/>
              <w:bottom w:val="single" w:sz="4" w:space="0" w:color="auto"/>
              <w:right w:val="single" w:sz="4" w:space="0" w:color="auto"/>
            </w:tcBorders>
            <w:vAlign w:val="center"/>
          </w:tcPr>
          <w:p w:rsidR="007F7F40" w:rsidRPr="00FE14B2" w:rsidRDefault="00911776"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24,8</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105</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FE14B2" w:rsidP="009A1FE9">
            <w:pPr>
              <w:spacing w:after="0" w:line="240" w:lineRule="auto"/>
              <w:ind w:firstLine="0"/>
              <w:jc w:val="center"/>
              <w:rPr>
                <w:rFonts w:cs="Times New Roman"/>
                <w:sz w:val="19"/>
                <w:szCs w:val="19"/>
              </w:rPr>
            </w:pPr>
            <w:r w:rsidRPr="00FE14B2">
              <w:rPr>
                <w:rFonts w:eastAsia="Times New Roman" w:cs="Times New Roman"/>
                <w:sz w:val="19"/>
                <w:szCs w:val="19"/>
                <w:lang w:eastAsia="ru-RU"/>
              </w:rPr>
              <w:t>371,8</w:t>
            </w:r>
          </w:p>
        </w:tc>
      </w:tr>
      <w:tr w:rsidR="00FE14B2"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FE14B2">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Годовой расход натурального топлива газ</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FE14B2">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тыс.м</w:t>
            </w:r>
            <w:r w:rsidRPr="00FE14B2">
              <w:rPr>
                <w:rFonts w:eastAsia="Times New Roman" w:cs="Times New Roman"/>
                <w:sz w:val="19"/>
                <w:szCs w:val="19"/>
                <w:vertAlign w:val="superscript"/>
                <w:lang w:eastAsia="ru-RU"/>
              </w:rPr>
              <w:t>3</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FE14B2">
            <w:pPr>
              <w:spacing w:after="0" w:line="240" w:lineRule="auto"/>
              <w:ind w:firstLine="0"/>
              <w:jc w:val="center"/>
              <w:rPr>
                <w:rFonts w:eastAsia="Times New Roman" w:cs="Times New Roman"/>
                <w:color w:val="000000"/>
                <w:sz w:val="19"/>
                <w:szCs w:val="19"/>
                <w:lang w:eastAsia="ru-RU"/>
              </w:rPr>
            </w:pPr>
            <w:r w:rsidRPr="00FE14B2">
              <w:rPr>
                <w:sz w:val="19"/>
                <w:szCs w:val="19"/>
              </w:rPr>
              <w:t>12</w:t>
            </w:r>
            <w:r w:rsidRPr="00FE14B2">
              <w:rPr>
                <w:sz w:val="19"/>
                <w:szCs w:val="19"/>
              </w:rPr>
              <w:t>,833</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FE14B2">
            <w:pPr>
              <w:spacing w:after="0" w:line="240" w:lineRule="auto"/>
              <w:ind w:firstLine="0"/>
              <w:jc w:val="center"/>
              <w:rPr>
                <w:rFonts w:eastAsia="Times New Roman" w:cs="Times New Roman"/>
                <w:color w:val="000000"/>
                <w:sz w:val="19"/>
                <w:szCs w:val="19"/>
                <w:lang w:eastAsia="ru-RU"/>
              </w:rPr>
            </w:pPr>
            <w:r w:rsidRPr="00FE14B2">
              <w:rPr>
                <w:sz w:val="19"/>
                <w:szCs w:val="19"/>
              </w:rPr>
              <w:t>100</w:t>
            </w:r>
            <w:r w:rsidRPr="00FE14B2">
              <w:rPr>
                <w:sz w:val="19"/>
                <w:szCs w:val="19"/>
              </w:rPr>
              <w:t>,00</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FE14B2">
            <w:pPr>
              <w:spacing w:after="0" w:line="240" w:lineRule="auto"/>
              <w:ind w:firstLine="0"/>
              <w:jc w:val="center"/>
              <w:rPr>
                <w:rFonts w:eastAsia="Times New Roman" w:cs="Times New Roman"/>
                <w:color w:val="000000"/>
                <w:sz w:val="19"/>
                <w:szCs w:val="19"/>
                <w:lang w:eastAsia="ru-RU"/>
              </w:rPr>
            </w:pPr>
            <w:r w:rsidRPr="00FE14B2">
              <w:rPr>
                <w:sz w:val="19"/>
                <w:szCs w:val="19"/>
              </w:rPr>
              <w:t>96</w:t>
            </w:r>
            <w:r w:rsidRPr="00FE14B2">
              <w:rPr>
                <w:sz w:val="19"/>
                <w:szCs w:val="19"/>
              </w:rPr>
              <w:t>,</w:t>
            </w:r>
            <w:r w:rsidRPr="00FE14B2">
              <w:rPr>
                <w:sz w:val="19"/>
                <w:szCs w:val="19"/>
              </w:rPr>
              <w:t>870</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FE14B2">
            <w:pPr>
              <w:spacing w:after="0" w:line="240" w:lineRule="auto"/>
              <w:ind w:firstLine="0"/>
              <w:jc w:val="center"/>
              <w:rPr>
                <w:rFonts w:eastAsia="Times New Roman" w:cs="Times New Roman"/>
                <w:color w:val="000000"/>
                <w:sz w:val="19"/>
                <w:szCs w:val="19"/>
                <w:lang w:eastAsia="ru-RU"/>
              </w:rPr>
            </w:pPr>
            <w:r w:rsidRPr="00FE14B2">
              <w:rPr>
                <w:sz w:val="19"/>
                <w:szCs w:val="19"/>
              </w:rPr>
              <w:t>21</w:t>
            </w:r>
            <w:r w:rsidRPr="00FE14B2">
              <w:rPr>
                <w:sz w:val="19"/>
                <w:szCs w:val="19"/>
              </w:rPr>
              <w:t>,49</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FE14B2">
            <w:pPr>
              <w:spacing w:after="0" w:line="240" w:lineRule="auto"/>
              <w:ind w:firstLine="0"/>
              <w:jc w:val="center"/>
              <w:rPr>
                <w:rFonts w:eastAsia="Times New Roman" w:cs="Times New Roman"/>
                <w:color w:val="000000"/>
                <w:sz w:val="19"/>
                <w:szCs w:val="19"/>
                <w:lang w:eastAsia="ru-RU"/>
              </w:rPr>
            </w:pPr>
            <w:r w:rsidRPr="00FE14B2">
              <w:rPr>
                <w:sz w:val="19"/>
                <w:szCs w:val="19"/>
              </w:rPr>
              <w:t>91</w:t>
            </w:r>
            <w:r w:rsidRPr="00FE14B2">
              <w:rPr>
                <w:sz w:val="19"/>
                <w:szCs w:val="19"/>
              </w:rPr>
              <w:t>,</w:t>
            </w:r>
            <w:r w:rsidRPr="00FE14B2">
              <w:rPr>
                <w:sz w:val="19"/>
                <w:szCs w:val="19"/>
              </w:rPr>
              <w:t>176</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FE14B2">
            <w:pPr>
              <w:spacing w:after="0" w:line="240" w:lineRule="auto"/>
              <w:ind w:firstLine="0"/>
              <w:jc w:val="center"/>
              <w:rPr>
                <w:rFonts w:cs="Times New Roman"/>
                <w:sz w:val="19"/>
                <w:szCs w:val="19"/>
              </w:rPr>
            </w:pPr>
            <w:r w:rsidRPr="00FE14B2">
              <w:rPr>
                <w:rFonts w:cs="Times New Roman"/>
                <w:sz w:val="19"/>
                <w:szCs w:val="19"/>
              </w:rPr>
              <w:t>322,369</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7F7F40" w:rsidRPr="00FE14B2" w:rsidRDefault="007F7F40" w:rsidP="005C16B9">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Максимальный часовой зимний расход условного топлива (</w:t>
            </w:r>
            <w:proofErr w:type="spellStart"/>
            <w:r w:rsidRPr="00FE14B2">
              <w:rPr>
                <w:rFonts w:eastAsia="Times New Roman" w:cs="Times New Roman"/>
                <w:sz w:val="19"/>
                <w:szCs w:val="19"/>
                <w:lang w:eastAsia="ru-RU"/>
              </w:rPr>
              <w:t>приТн.в</w:t>
            </w:r>
            <w:proofErr w:type="spellEnd"/>
            <w:r w:rsidRPr="00FE14B2">
              <w:rPr>
                <w:rFonts w:eastAsia="Times New Roman" w:cs="Times New Roman"/>
                <w:sz w:val="19"/>
                <w:szCs w:val="19"/>
                <w:lang w:eastAsia="ru-RU"/>
              </w:rPr>
              <w:t>.. = -31°С)</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eastAsia="Times New Roman" w:cs="Times New Roman"/>
                <w:sz w:val="19"/>
                <w:szCs w:val="19"/>
                <w:lang w:eastAsia="ru-RU"/>
              </w:rPr>
            </w:pPr>
            <w:proofErr w:type="spellStart"/>
            <w:r w:rsidRPr="00FE14B2">
              <w:rPr>
                <w:rFonts w:eastAsia="Times New Roman" w:cs="Times New Roman"/>
                <w:sz w:val="19"/>
                <w:szCs w:val="19"/>
                <w:lang w:eastAsia="ru-RU"/>
              </w:rPr>
              <w:t>т.у.т</w:t>
            </w:r>
            <w:proofErr w:type="spellEnd"/>
            <w:r w:rsidRPr="00FE14B2">
              <w:rPr>
                <w:rFonts w:eastAsia="Times New Roman" w:cs="Times New Roman"/>
                <w:sz w:val="19"/>
                <w:szCs w:val="19"/>
                <w:lang w:eastAsia="ru-RU"/>
              </w:rPr>
              <w:t>/ч</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7F7F40" w:rsidRPr="00FE14B2" w:rsidTr="00911776">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7F7F40" w:rsidRPr="00FE14B2" w:rsidRDefault="007F7F40" w:rsidP="005C16B9">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Максимальный часовой зимний расход натурального топлива (</w:t>
            </w:r>
            <w:proofErr w:type="spellStart"/>
            <w:r w:rsidRPr="00FE14B2">
              <w:rPr>
                <w:rFonts w:eastAsia="Times New Roman" w:cs="Times New Roman"/>
                <w:sz w:val="19"/>
                <w:szCs w:val="19"/>
                <w:lang w:eastAsia="ru-RU"/>
              </w:rPr>
              <w:t>приТн.в</w:t>
            </w:r>
            <w:proofErr w:type="spellEnd"/>
            <w:r w:rsidRPr="00FE14B2">
              <w:rPr>
                <w:rFonts w:eastAsia="Times New Roman" w:cs="Times New Roman"/>
                <w:sz w:val="19"/>
                <w:szCs w:val="19"/>
                <w:lang w:eastAsia="ru-RU"/>
              </w:rPr>
              <w:t>.. = -31°С)</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7F7F40" w:rsidP="005C16B9">
            <w:pPr>
              <w:spacing w:after="0" w:line="240" w:lineRule="auto"/>
              <w:ind w:firstLine="0"/>
              <w:jc w:val="center"/>
              <w:rPr>
                <w:rFonts w:eastAsia="Times New Roman" w:cs="Times New Roman"/>
                <w:sz w:val="19"/>
                <w:szCs w:val="19"/>
                <w:lang w:eastAsia="ru-RU"/>
              </w:rPr>
            </w:pPr>
            <w:proofErr w:type="spellStart"/>
            <w:proofErr w:type="gramStart"/>
            <w:r w:rsidRPr="00FE14B2">
              <w:rPr>
                <w:rFonts w:eastAsia="Times New Roman" w:cs="Times New Roman"/>
                <w:sz w:val="19"/>
                <w:szCs w:val="19"/>
                <w:lang w:eastAsia="ru-RU"/>
              </w:rPr>
              <w:t>тн</w:t>
            </w:r>
            <w:proofErr w:type="spellEnd"/>
            <w:proofErr w:type="gramEnd"/>
            <w:r w:rsidRPr="00FE14B2">
              <w:rPr>
                <w:rFonts w:eastAsia="Times New Roman" w:cs="Times New Roman"/>
                <w:sz w:val="19"/>
                <w:szCs w:val="19"/>
                <w:lang w:eastAsia="ru-RU"/>
              </w:rPr>
              <w:t>/м</w:t>
            </w:r>
            <w:r w:rsidRPr="00FE14B2">
              <w:rPr>
                <w:rFonts w:eastAsia="Times New Roman" w:cs="Times New Roman"/>
                <w:sz w:val="19"/>
                <w:szCs w:val="19"/>
                <w:vertAlign w:val="superscript"/>
                <w:lang w:eastAsia="ru-RU"/>
              </w:rPr>
              <w:t>3</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7F7F40" w:rsidRPr="00FE14B2" w:rsidRDefault="007F7F40" w:rsidP="009A1FE9">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7F7F40" w:rsidRPr="00FE14B2" w:rsidRDefault="00911776" w:rsidP="00911776">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7F7F40" w:rsidRPr="00FE14B2" w:rsidRDefault="00911776" w:rsidP="009A1FE9">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bl>
    <w:p w:rsidR="00896A1A" w:rsidRDefault="00896A1A" w:rsidP="00896A1A">
      <w:pPr>
        <w:autoSpaceDE w:val="0"/>
        <w:autoSpaceDN w:val="0"/>
        <w:adjustRightInd w:val="0"/>
        <w:spacing w:after="0" w:line="240" w:lineRule="auto"/>
        <w:ind w:firstLine="0"/>
        <w:jc w:val="left"/>
        <w:rPr>
          <w:rFonts w:cs="Times New Roman"/>
          <w:sz w:val="20"/>
          <w:szCs w:val="20"/>
          <w:lang w:eastAsia="ru-RU"/>
        </w:rPr>
        <w:sectPr w:rsidR="00896A1A" w:rsidSect="00FD359B">
          <w:pgSz w:w="11906" w:h="16838"/>
          <w:pgMar w:top="1134" w:right="851" w:bottom="568" w:left="1134" w:header="709" w:footer="709" w:gutter="0"/>
          <w:cols w:space="708"/>
          <w:docGrid w:linePitch="381"/>
        </w:sectPr>
      </w:pPr>
    </w:p>
    <w:p w:rsidR="00896A1A" w:rsidRDefault="00896A1A" w:rsidP="00896A1A">
      <w:pPr>
        <w:ind w:firstLine="0"/>
        <w:jc w:val="right"/>
      </w:pPr>
      <w:r w:rsidRPr="00093295">
        <w:lastRenderedPageBreak/>
        <w:t xml:space="preserve">Таблица </w:t>
      </w:r>
      <w:r>
        <w:t>1.1</w:t>
      </w:r>
      <w:r w:rsidR="008D41AE">
        <w:t>3</w:t>
      </w:r>
      <w:r>
        <w:t>.</w:t>
      </w:r>
    </w:p>
    <w:tbl>
      <w:tblPr>
        <w:tblW w:w="5244" w:type="pct"/>
        <w:tblInd w:w="-34" w:type="dxa"/>
        <w:tblLayout w:type="fixed"/>
        <w:tblLook w:val="04A0" w:firstRow="1" w:lastRow="0" w:firstColumn="1" w:lastColumn="0" w:noHBand="0" w:noVBand="1"/>
      </w:tblPr>
      <w:tblGrid>
        <w:gridCol w:w="2687"/>
        <w:gridCol w:w="857"/>
        <w:gridCol w:w="1131"/>
        <w:gridCol w:w="1557"/>
        <w:gridCol w:w="1276"/>
        <w:gridCol w:w="1140"/>
        <w:gridCol w:w="1133"/>
        <w:gridCol w:w="851"/>
      </w:tblGrid>
      <w:tr w:rsidR="00FE14B2" w:rsidRPr="00FE14B2" w:rsidTr="009C3EE1">
        <w:trPr>
          <w:trHeight w:val="20"/>
        </w:trPr>
        <w:tc>
          <w:tcPr>
            <w:tcW w:w="1264" w:type="pct"/>
            <w:vMerge w:val="restart"/>
            <w:tcBorders>
              <w:top w:val="single" w:sz="4" w:space="0" w:color="auto"/>
              <w:left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Наименование</w:t>
            </w:r>
          </w:p>
        </w:tc>
        <w:tc>
          <w:tcPr>
            <w:tcW w:w="403"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Ед. изм.</w:t>
            </w:r>
          </w:p>
        </w:tc>
        <w:tc>
          <w:tcPr>
            <w:tcW w:w="2933" w:type="pct"/>
            <w:gridSpan w:val="5"/>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Источник теплоснабжения</w:t>
            </w:r>
          </w:p>
        </w:tc>
        <w:tc>
          <w:tcPr>
            <w:tcW w:w="400" w:type="pct"/>
            <w:tcBorders>
              <w:top w:val="single" w:sz="4" w:space="0" w:color="auto"/>
              <w:left w:val="single" w:sz="4" w:space="0" w:color="auto"/>
              <w:right w:val="single" w:sz="4" w:space="0" w:color="auto"/>
            </w:tcBorders>
            <w:shd w:val="clear" w:color="auto" w:fill="auto"/>
            <w:noWrap/>
            <w:tcMar>
              <w:top w:w="57" w:type="dxa"/>
              <w:bottom w:w="57" w:type="dxa"/>
            </w:tcMar>
            <w:textDirection w:val="btL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
        </w:tc>
      </w:tr>
      <w:tr w:rsidR="00FE14B2" w:rsidRPr="00FE14B2" w:rsidTr="009C3EE1">
        <w:trPr>
          <w:cantSplit/>
          <w:trHeight w:val="468"/>
        </w:trPr>
        <w:tc>
          <w:tcPr>
            <w:tcW w:w="1264" w:type="pct"/>
            <w:vMerge/>
            <w:tcBorders>
              <w:left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
        </w:tc>
        <w:tc>
          <w:tcPr>
            <w:tcW w:w="403" w:type="pct"/>
            <w:vMerge/>
            <w:tcBorders>
              <w:left w:val="nil"/>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
        </w:tc>
        <w:tc>
          <w:tcPr>
            <w:tcW w:w="532" w:type="pct"/>
            <w:tcBorders>
              <w:top w:val="single" w:sz="4" w:space="0" w:color="auto"/>
              <w:left w:val="nil"/>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№1 </w:t>
            </w:r>
          </w:p>
        </w:tc>
        <w:tc>
          <w:tcPr>
            <w:tcW w:w="732" w:type="pct"/>
            <w:tcBorders>
              <w:top w:val="single" w:sz="4" w:space="0" w:color="auto"/>
              <w:left w:val="nil"/>
              <w:right w:val="single" w:sz="4" w:space="0" w:color="auto"/>
            </w:tcBorders>
            <w:vAlign w:val="center"/>
          </w:tcPr>
          <w:p w:rsidR="00FE14B2" w:rsidRPr="00FE14B2" w:rsidRDefault="00FE14B2" w:rsidP="009C3EE1">
            <w:pPr>
              <w:autoSpaceDE w:val="0"/>
              <w:autoSpaceDN w:val="0"/>
              <w:adjustRightInd w:val="0"/>
              <w:spacing w:after="0" w:line="240" w:lineRule="auto"/>
              <w:ind w:firstLine="0"/>
              <w:jc w:val="center"/>
              <w:rPr>
                <w:sz w:val="19"/>
                <w:szCs w:val="19"/>
              </w:rPr>
            </w:pPr>
            <w:r w:rsidRPr="00FE14B2">
              <w:rPr>
                <w:sz w:val="19"/>
                <w:szCs w:val="19"/>
              </w:rPr>
              <w:t xml:space="preserve">Объект теплоснабжения №2 </w:t>
            </w:r>
          </w:p>
        </w:tc>
        <w:tc>
          <w:tcPr>
            <w:tcW w:w="600" w:type="pct"/>
            <w:tcBorders>
              <w:top w:val="single" w:sz="4" w:space="0" w:color="auto"/>
              <w:left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№3 </w:t>
            </w:r>
          </w:p>
        </w:tc>
        <w:tc>
          <w:tcPr>
            <w:tcW w:w="536" w:type="pct"/>
            <w:tcBorders>
              <w:top w:val="single" w:sz="4" w:space="0" w:color="auto"/>
              <w:left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rFonts w:eastAsia="Calibri" w:cs="Times New Roman"/>
                <w:sz w:val="19"/>
                <w:szCs w:val="19"/>
              </w:rPr>
              <w:t xml:space="preserve">Объект теплоснабжения №4 </w:t>
            </w:r>
          </w:p>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p>
        </w:tc>
        <w:tc>
          <w:tcPr>
            <w:tcW w:w="533" w:type="pct"/>
            <w:tcBorders>
              <w:top w:val="single" w:sz="4" w:space="0" w:color="auto"/>
              <w:left w:val="single" w:sz="4" w:space="0" w:color="auto"/>
              <w:bottom w:val="single" w:sz="4" w:space="0" w:color="auto"/>
              <w:right w:val="single" w:sz="4" w:space="0" w:color="auto"/>
            </w:tcBorders>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 xml:space="preserve">Объект теплоснабжения №5 </w:t>
            </w:r>
          </w:p>
        </w:tc>
        <w:tc>
          <w:tcPr>
            <w:tcW w:w="400" w:type="pct"/>
            <w:tcBorders>
              <w:left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Итого</w:t>
            </w:r>
          </w:p>
        </w:tc>
      </w:tr>
      <w:tr w:rsidR="00FE14B2" w:rsidRPr="00FE14B2" w:rsidTr="009C3EE1">
        <w:trPr>
          <w:trHeight w:val="20"/>
        </w:trPr>
        <w:tc>
          <w:tcPr>
            <w:tcW w:w="1264"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Период</w:t>
            </w:r>
          </w:p>
        </w:tc>
        <w:tc>
          <w:tcPr>
            <w:tcW w:w="403" w:type="pct"/>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Год</w:t>
            </w:r>
          </w:p>
        </w:tc>
        <w:tc>
          <w:tcPr>
            <w:tcW w:w="532" w:type="pct"/>
            <w:tcBorders>
              <w:top w:val="single" w:sz="4" w:space="0" w:color="auto"/>
              <w:left w:val="nil"/>
              <w:bottom w:val="single" w:sz="4" w:space="0" w:color="auto"/>
              <w:right w:val="nil"/>
            </w:tcBorders>
          </w:tcPr>
          <w:p w:rsidR="00FE14B2" w:rsidRPr="00FE14B2" w:rsidRDefault="00FE14B2" w:rsidP="009C3EE1">
            <w:pPr>
              <w:spacing w:after="0" w:line="240" w:lineRule="auto"/>
              <w:ind w:firstLine="0"/>
              <w:jc w:val="center"/>
              <w:rPr>
                <w:rFonts w:eastAsia="Times New Roman" w:cs="Times New Roman"/>
                <w:sz w:val="19"/>
                <w:szCs w:val="19"/>
                <w:lang w:eastAsia="ru-RU"/>
              </w:rPr>
            </w:pPr>
          </w:p>
        </w:tc>
        <w:tc>
          <w:tcPr>
            <w:tcW w:w="2801" w:type="pct"/>
            <w:gridSpan w:val="5"/>
            <w:tcBorders>
              <w:top w:val="single" w:sz="4" w:space="0" w:color="auto"/>
              <w:left w:val="nil"/>
              <w:bottom w:val="single" w:sz="4" w:space="0" w:color="auto"/>
              <w:right w:val="single" w:sz="4" w:space="0" w:color="auto"/>
            </w:tcBorders>
            <w:vAlign w:val="center"/>
          </w:tcPr>
          <w:p w:rsidR="00FE14B2" w:rsidRPr="00FE14B2" w:rsidRDefault="00FE14B2" w:rsidP="00FE14B2">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201</w:t>
            </w:r>
            <w:r w:rsidRPr="00FE14B2">
              <w:rPr>
                <w:rFonts w:eastAsia="Times New Roman" w:cs="Times New Roman"/>
                <w:sz w:val="19"/>
                <w:szCs w:val="19"/>
                <w:lang w:eastAsia="ru-RU"/>
              </w:rPr>
              <w:t>5</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Подключенная тепловая нагрузка к существующей котельной (с учетом сноса ветхого жилого фонда)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Гкал/час</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sz w:val="19"/>
                <w:szCs w:val="19"/>
              </w:rPr>
            </w:pPr>
            <w:r w:rsidRPr="00FE14B2">
              <w:rPr>
                <w:sz w:val="19"/>
                <w:szCs w:val="19"/>
              </w:rPr>
              <w:t>0,087</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0,348</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0,174</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0,087</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0,087</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0,756</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Плановое производство тепловой энергии (всего)</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96</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ind w:firstLine="0"/>
              <w:jc w:val="center"/>
              <w:outlineLvl w:val="0"/>
              <w:rPr>
                <w:rFonts w:cs="Times New Roman"/>
                <w:sz w:val="19"/>
                <w:szCs w:val="19"/>
              </w:rPr>
            </w:pPr>
            <w:bookmarkStart w:id="34" w:name="_Toc415231103"/>
            <w:r w:rsidRPr="00FE14B2">
              <w:rPr>
                <w:rFonts w:eastAsia="Times New Roman" w:cs="Times New Roman"/>
                <w:sz w:val="19"/>
                <w:szCs w:val="19"/>
                <w:lang w:eastAsia="ru-RU"/>
              </w:rPr>
              <w:t>747</w:t>
            </w:r>
            <w:bookmarkEnd w:id="34"/>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635</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161</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680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2319</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расход на собственные нужды</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Отпуск тепловой энергии</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96</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ind w:firstLine="0"/>
              <w:jc w:val="center"/>
              <w:outlineLvl w:val="0"/>
              <w:rPr>
                <w:rFonts w:cs="Times New Roman"/>
                <w:sz w:val="19"/>
                <w:szCs w:val="19"/>
              </w:rPr>
            </w:pPr>
            <w:bookmarkStart w:id="35" w:name="_Toc415231104"/>
            <w:r w:rsidRPr="00FE14B2">
              <w:rPr>
                <w:rFonts w:eastAsia="Times New Roman" w:cs="Times New Roman"/>
                <w:sz w:val="19"/>
                <w:szCs w:val="19"/>
                <w:lang w:eastAsia="ru-RU"/>
              </w:rPr>
              <w:t>747</w:t>
            </w:r>
            <w:bookmarkEnd w:id="35"/>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723</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161</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680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2319</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расход на ГВС и потери через теплоизоляционные конструкции наружных тепловых сетей и с нормативной утечкой</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0</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0</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0</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0</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Полезный отпуск тепловой энергии</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b/>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на собственное производство</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в том числе потребителям</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 xml:space="preserve">КПД котельной при работе на </w:t>
            </w:r>
            <w:r w:rsidRPr="00FE14B2">
              <w:rPr>
                <w:rFonts w:eastAsia="Times New Roman" w:cs="Times New Roman"/>
                <w:bCs/>
                <w:sz w:val="19"/>
                <w:szCs w:val="19"/>
                <w:lang w:eastAsia="ru-RU"/>
              </w:rPr>
              <w:t xml:space="preserve">газе </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sz w:val="19"/>
                <w:szCs w:val="19"/>
              </w:rPr>
            </w:pPr>
            <w:r w:rsidRPr="00FE14B2">
              <w:rPr>
                <w:sz w:val="19"/>
                <w:szCs w:val="19"/>
              </w:rPr>
              <w:t>85</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85</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92</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85</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sz w:val="19"/>
                <w:szCs w:val="19"/>
              </w:rPr>
            </w:pPr>
            <w:r w:rsidRPr="00FE14B2">
              <w:rPr>
                <w:sz w:val="19"/>
                <w:szCs w:val="19"/>
              </w:rPr>
              <w:t>85</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Фактический удельный расход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spellStart"/>
            <w:r w:rsidRPr="00FE14B2">
              <w:rPr>
                <w:rFonts w:cs="Times New Roman"/>
                <w:sz w:val="19"/>
                <w:szCs w:val="19"/>
              </w:rPr>
              <w:t>кг.у.т</w:t>
            </w:r>
            <w:proofErr w:type="spellEnd"/>
            <w:r w:rsidRPr="00FE14B2">
              <w:rPr>
                <w:rFonts w:cs="Times New Roman"/>
                <w:sz w:val="19"/>
                <w:szCs w:val="19"/>
              </w:rPr>
              <w:t>./Гкал</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0,000154</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0,000154</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0,000154</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основного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Газ</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резервного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Вид аварийного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sz w:val="19"/>
                <w:szCs w:val="19"/>
              </w:rPr>
              <w:t>-</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Калорийный эквивалент основного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Годовой расход условного топлива</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spellStart"/>
            <w:r w:rsidRPr="00FE14B2">
              <w:rPr>
                <w:rFonts w:eastAsia="Times New Roman" w:cs="Times New Roman"/>
                <w:sz w:val="19"/>
                <w:szCs w:val="19"/>
                <w:lang w:eastAsia="ru-RU"/>
              </w:rPr>
              <w:t>т.у.т</w:t>
            </w:r>
            <w:proofErr w:type="spellEnd"/>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14,81</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115,4</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98,09</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24,8</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105</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eastAsia="Times New Roman" w:cs="Times New Roman"/>
                <w:sz w:val="19"/>
                <w:szCs w:val="19"/>
                <w:lang w:eastAsia="ru-RU"/>
              </w:rPr>
              <w:t>358,1</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Годовой расход натурального топлива газ</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тыс.м</w:t>
            </w:r>
            <w:r w:rsidRPr="00FE14B2">
              <w:rPr>
                <w:rFonts w:eastAsia="Times New Roman" w:cs="Times New Roman"/>
                <w:sz w:val="19"/>
                <w:szCs w:val="19"/>
                <w:vertAlign w:val="superscript"/>
                <w:lang w:eastAsia="ru-RU"/>
              </w:rPr>
              <w:t>3</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sz w:val="19"/>
                <w:szCs w:val="19"/>
              </w:rPr>
              <w:t>12,833</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sz w:val="19"/>
                <w:szCs w:val="19"/>
              </w:rPr>
              <w:t>100,00</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sz w:val="19"/>
                <w:szCs w:val="19"/>
              </w:rPr>
              <w:t>85,00</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sz w:val="19"/>
                <w:szCs w:val="19"/>
              </w:rPr>
              <w:t>21,49</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color w:val="000000"/>
                <w:sz w:val="19"/>
                <w:szCs w:val="19"/>
                <w:lang w:eastAsia="ru-RU"/>
              </w:rPr>
            </w:pPr>
            <w:r w:rsidRPr="00FE14B2">
              <w:rPr>
                <w:sz w:val="19"/>
                <w:szCs w:val="19"/>
              </w:rPr>
              <w:t>91,176</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cs="Times New Roman"/>
                <w:sz w:val="19"/>
                <w:szCs w:val="19"/>
              </w:rPr>
            </w:pPr>
            <w:r w:rsidRPr="00FE14B2">
              <w:rPr>
                <w:rFonts w:cs="Times New Roman"/>
                <w:sz w:val="19"/>
                <w:szCs w:val="19"/>
              </w:rPr>
              <w:t>322,369</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Максимальный часовой зимний расход условного топлива (</w:t>
            </w:r>
            <w:proofErr w:type="spellStart"/>
            <w:r w:rsidRPr="00FE14B2">
              <w:rPr>
                <w:rFonts w:eastAsia="Times New Roman" w:cs="Times New Roman"/>
                <w:sz w:val="19"/>
                <w:szCs w:val="19"/>
                <w:lang w:eastAsia="ru-RU"/>
              </w:rPr>
              <w:t>приТн.в</w:t>
            </w:r>
            <w:proofErr w:type="spellEnd"/>
            <w:r w:rsidRPr="00FE14B2">
              <w:rPr>
                <w:rFonts w:eastAsia="Times New Roman" w:cs="Times New Roman"/>
                <w:sz w:val="19"/>
                <w:szCs w:val="19"/>
                <w:lang w:eastAsia="ru-RU"/>
              </w:rPr>
              <w:t>.. = -31°С)</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spellStart"/>
            <w:r w:rsidRPr="00FE14B2">
              <w:rPr>
                <w:rFonts w:eastAsia="Times New Roman" w:cs="Times New Roman"/>
                <w:sz w:val="19"/>
                <w:szCs w:val="19"/>
                <w:lang w:eastAsia="ru-RU"/>
              </w:rPr>
              <w:t>т.у.т</w:t>
            </w:r>
            <w:proofErr w:type="spellEnd"/>
            <w:r w:rsidRPr="00FE14B2">
              <w:rPr>
                <w:rFonts w:eastAsia="Times New Roman" w:cs="Times New Roman"/>
                <w:sz w:val="19"/>
                <w:szCs w:val="19"/>
                <w:lang w:eastAsia="ru-RU"/>
              </w:rPr>
              <w:t>/ч</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r w:rsidR="00FE14B2" w:rsidRPr="00FE14B2" w:rsidTr="009C3EE1">
        <w:trPr>
          <w:trHeight w:val="57"/>
        </w:trPr>
        <w:tc>
          <w:tcPr>
            <w:tcW w:w="1264"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FE14B2" w:rsidRPr="00FE14B2" w:rsidRDefault="00FE14B2" w:rsidP="009C3EE1">
            <w:pPr>
              <w:spacing w:after="0" w:line="240" w:lineRule="auto"/>
              <w:ind w:firstLine="0"/>
              <w:jc w:val="left"/>
              <w:rPr>
                <w:rFonts w:eastAsia="Times New Roman" w:cs="Times New Roman"/>
                <w:sz w:val="19"/>
                <w:szCs w:val="19"/>
                <w:lang w:eastAsia="ru-RU"/>
              </w:rPr>
            </w:pPr>
            <w:r w:rsidRPr="00FE14B2">
              <w:rPr>
                <w:rFonts w:eastAsia="Times New Roman" w:cs="Times New Roman"/>
                <w:sz w:val="19"/>
                <w:szCs w:val="19"/>
                <w:lang w:eastAsia="ru-RU"/>
              </w:rPr>
              <w:t>Максимальный часовой зимний расход натурального топлива (</w:t>
            </w:r>
            <w:proofErr w:type="spellStart"/>
            <w:r w:rsidRPr="00FE14B2">
              <w:rPr>
                <w:rFonts w:eastAsia="Times New Roman" w:cs="Times New Roman"/>
                <w:sz w:val="19"/>
                <w:szCs w:val="19"/>
                <w:lang w:eastAsia="ru-RU"/>
              </w:rPr>
              <w:t>приТн.в</w:t>
            </w:r>
            <w:proofErr w:type="spellEnd"/>
            <w:r w:rsidRPr="00FE14B2">
              <w:rPr>
                <w:rFonts w:eastAsia="Times New Roman" w:cs="Times New Roman"/>
                <w:sz w:val="19"/>
                <w:szCs w:val="19"/>
                <w:lang w:eastAsia="ru-RU"/>
              </w:rPr>
              <w:t>.. = -31°С)</w:t>
            </w:r>
          </w:p>
        </w:tc>
        <w:tc>
          <w:tcPr>
            <w:tcW w:w="403"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spellStart"/>
            <w:proofErr w:type="gramStart"/>
            <w:r w:rsidRPr="00FE14B2">
              <w:rPr>
                <w:rFonts w:eastAsia="Times New Roman" w:cs="Times New Roman"/>
                <w:sz w:val="19"/>
                <w:szCs w:val="19"/>
                <w:lang w:eastAsia="ru-RU"/>
              </w:rPr>
              <w:t>тн</w:t>
            </w:r>
            <w:proofErr w:type="spellEnd"/>
            <w:proofErr w:type="gramEnd"/>
            <w:r w:rsidRPr="00FE14B2">
              <w:rPr>
                <w:rFonts w:eastAsia="Times New Roman" w:cs="Times New Roman"/>
                <w:sz w:val="19"/>
                <w:szCs w:val="19"/>
                <w:lang w:eastAsia="ru-RU"/>
              </w:rPr>
              <w:t>/м</w:t>
            </w:r>
            <w:r w:rsidRPr="00FE14B2">
              <w:rPr>
                <w:rFonts w:eastAsia="Times New Roman" w:cs="Times New Roman"/>
                <w:sz w:val="19"/>
                <w:szCs w:val="19"/>
                <w:vertAlign w:val="superscript"/>
                <w:lang w:eastAsia="ru-RU"/>
              </w:rPr>
              <w:t>3</w:t>
            </w:r>
          </w:p>
        </w:tc>
        <w:tc>
          <w:tcPr>
            <w:tcW w:w="532" w:type="pct"/>
            <w:tcBorders>
              <w:top w:val="nil"/>
              <w:left w:val="nil"/>
              <w:bottom w:val="single" w:sz="4" w:space="0" w:color="auto"/>
              <w:right w:val="single" w:sz="4" w:space="0" w:color="auto"/>
            </w:tcBorders>
            <w:shd w:val="clear" w:color="auto" w:fill="auto"/>
            <w:noWrap/>
            <w:tcMar>
              <w:top w:w="57" w:type="dxa"/>
              <w:bottom w:w="57" w:type="dxa"/>
            </w:tcMar>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732" w:type="pct"/>
            <w:tcBorders>
              <w:top w:val="single" w:sz="4" w:space="0" w:color="auto"/>
              <w:left w:val="nil"/>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600"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6"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533" w:type="pct"/>
            <w:tcBorders>
              <w:top w:val="nil"/>
              <w:left w:val="single" w:sz="4" w:space="0" w:color="auto"/>
              <w:bottom w:val="single" w:sz="4" w:space="0" w:color="auto"/>
              <w:right w:val="single" w:sz="4" w:space="0" w:color="auto"/>
            </w:tcBorders>
            <w:vAlign w:val="center"/>
          </w:tcPr>
          <w:p w:rsidR="00FE14B2" w:rsidRPr="00FE14B2" w:rsidRDefault="00FE14B2" w:rsidP="009C3EE1">
            <w:pPr>
              <w:spacing w:after="0" w:line="240" w:lineRule="auto"/>
              <w:ind w:firstLine="0"/>
              <w:jc w:val="center"/>
              <w:rPr>
                <w:rFonts w:eastAsia="Times New Roman" w:cs="Times New Roman"/>
                <w:sz w:val="19"/>
                <w:szCs w:val="19"/>
                <w:lang w:eastAsia="ru-RU"/>
              </w:rPr>
            </w:pPr>
            <w:proofErr w:type="gramStart"/>
            <w:r w:rsidRPr="00FE14B2">
              <w:rPr>
                <w:rFonts w:eastAsia="Times New Roman" w:cs="Times New Roman"/>
                <w:sz w:val="19"/>
                <w:szCs w:val="19"/>
                <w:lang w:eastAsia="ru-RU"/>
              </w:rPr>
              <w:t>н</w:t>
            </w:r>
            <w:proofErr w:type="gramEnd"/>
            <w:r w:rsidRPr="00FE14B2">
              <w:rPr>
                <w:rFonts w:eastAsia="Times New Roman" w:cs="Times New Roman"/>
                <w:sz w:val="19"/>
                <w:szCs w:val="19"/>
                <w:lang w:eastAsia="ru-RU"/>
              </w:rPr>
              <w:t>/д</w:t>
            </w:r>
          </w:p>
        </w:tc>
        <w:tc>
          <w:tcPr>
            <w:tcW w:w="400"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FE14B2" w:rsidRPr="00FE14B2" w:rsidRDefault="00FE14B2" w:rsidP="009C3EE1">
            <w:pPr>
              <w:spacing w:after="0" w:line="240" w:lineRule="auto"/>
              <w:ind w:firstLine="0"/>
              <w:jc w:val="center"/>
              <w:rPr>
                <w:rFonts w:eastAsia="Times New Roman" w:cs="Times New Roman"/>
                <w:sz w:val="19"/>
                <w:szCs w:val="19"/>
                <w:lang w:eastAsia="ru-RU"/>
              </w:rPr>
            </w:pPr>
            <w:r w:rsidRPr="00FE14B2">
              <w:rPr>
                <w:rFonts w:eastAsia="Times New Roman" w:cs="Times New Roman"/>
                <w:sz w:val="19"/>
                <w:szCs w:val="19"/>
                <w:lang w:eastAsia="ru-RU"/>
              </w:rPr>
              <w:t>-</w:t>
            </w:r>
          </w:p>
        </w:tc>
      </w:tr>
    </w:tbl>
    <w:p w:rsidR="00EE531B" w:rsidRDefault="00EE531B" w:rsidP="00EE531B">
      <w:pPr>
        <w:ind w:firstLine="0"/>
        <w:jc w:val="right"/>
      </w:pPr>
    </w:p>
    <w:p w:rsidR="00EE531B" w:rsidRDefault="00EE531B">
      <w:pPr>
        <w:ind w:firstLine="0"/>
        <w:jc w:val="left"/>
      </w:pPr>
      <w:r>
        <w:br w:type="page"/>
      </w:r>
    </w:p>
    <w:p w:rsidR="00290D2A" w:rsidRDefault="00290D2A" w:rsidP="00F231C0">
      <w:pPr>
        <w:autoSpaceDE w:val="0"/>
        <w:autoSpaceDN w:val="0"/>
        <w:adjustRightInd w:val="0"/>
        <w:spacing w:after="0" w:line="240" w:lineRule="auto"/>
        <w:ind w:firstLine="0"/>
        <w:jc w:val="left"/>
        <w:rPr>
          <w:rFonts w:cs="Times New Roman"/>
          <w:sz w:val="20"/>
          <w:szCs w:val="20"/>
          <w:lang w:eastAsia="ru-RU"/>
        </w:rPr>
        <w:sectPr w:rsidR="00290D2A" w:rsidSect="00FD359B">
          <w:pgSz w:w="11906" w:h="16838"/>
          <w:pgMar w:top="1134" w:right="851" w:bottom="568" w:left="1134" w:header="709" w:footer="709" w:gutter="0"/>
          <w:cols w:space="708"/>
          <w:docGrid w:linePitch="381"/>
        </w:sectPr>
      </w:pPr>
    </w:p>
    <w:p w:rsidR="005627D9" w:rsidRPr="00C77F8A" w:rsidRDefault="005627D9" w:rsidP="00BB64F9">
      <w:pPr>
        <w:pStyle w:val="2"/>
        <w:numPr>
          <w:ilvl w:val="0"/>
          <w:numId w:val="11"/>
        </w:numPr>
        <w:rPr>
          <w:rFonts w:eastAsia="Times New Roman"/>
          <w:lang w:eastAsia="ru-RU"/>
        </w:rPr>
      </w:pPr>
      <w:bookmarkStart w:id="36" w:name="_Toc415231105"/>
      <w:r w:rsidRPr="00C77F8A">
        <w:rPr>
          <w:rFonts w:eastAsia="Times New Roman"/>
          <w:lang w:eastAsia="ru-RU"/>
        </w:rPr>
        <w:lastRenderedPageBreak/>
        <w:t>Инвестиции в строительство, реконструкци</w:t>
      </w:r>
      <w:r w:rsidR="009C697B">
        <w:rPr>
          <w:rFonts w:eastAsia="Times New Roman"/>
          <w:lang w:eastAsia="ru-RU"/>
        </w:rPr>
        <w:t>ю и техническое перевооружение</w:t>
      </w:r>
      <w:bookmarkEnd w:id="36"/>
    </w:p>
    <w:p w:rsidR="00896A1A" w:rsidRPr="00C055E7" w:rsidRDefault="00C95F13" w:rsidP="00896A1A">
      <w:pPr>
        <w:pStyle w:val="afff9"/>
      </w:pPr>
      <w:bookmarkStart w:id="37" w:name="_Toc415231106"/>
      <w:r>
        <w:rPr>
          <w:rFonts w:eastAsia="Times New Roman"/>
          <w:lang w:eastAsia="ru-RU"/>
        </w:rPr>
        <w:t>П</w:t>
      </w:r>
      <w:r w:rsidR="005627D9" w:rsidRPr="00C77F8A">
        <w:rPr>
          <w:rFonts w:eastAsia="Times New Roman"/>
          <w:lang w:eastAsia="ru-RU"/>
        </w:rPr>
        <w:t>редложения по величине</w:t>
      </w:r>
      <w:r w:rsidR="00C055E7">
        <w:rPr>
          <w:rFonts w:eastAsia="Times New Roman"/>
          <w:lang w:eastAsia="ru-RU"/>
        </w:rPr>
        <w:t xml:space="preserve"> э</w:t>
      </w:r>
      <w:r w:rsidR="00C055E7" w:rsidRPr="000A402C">
        <w:t>нергии</w:t>
      </w:r>
      <w:r w:rsidR="00AF08C8" w:rsidRPr="000A402C">
        <w:t>, тепловых сетей в 201</w:t>
      </w:r>
      <w:r w:rsidR="00FE14B2">
        <w:t>5</w:t>
      </w:r>
      <w:r w:rsidR="00AF08C8" w:rsidRPr="000A402C">
        <w:t>-20</w:t>
      </w:r>
      <w:r w:rsidR="000C0914">
        <w:t>28</w:t>
      </w:r>
      <w:r w:rsidR="00AF08C8" w:rsidRPr="000A402C">
        <w:t xml:space="preserve"> гг</w:t>
      </w:r>
      <w:r w:rsidR="00AF08C8">
        <w:t>.</w:t>
      </w:r>
      <w:r w:rsidR="00BB3FA8">
        <w:t xml:space="preserve"> </w:t>
      </w:r>
      <w:r w:rsidR="00896A1A" w:rsidRPr="00C77F8A">
        <w:rPr>
          <w:rFonts w:eastAsia="Times New Roman"/>
          <w:lang w:eastAsia="ru-RU"/>
        </w:rPr>
        <w:t>необходимых инвестиций в строительство, реконструкцию и техническое перевооружение источников тепловой энергии на каждом этапе</w:t>
      </w:r>
      <w:r w:rsidR="00896A1A">
        <w:rPr>
          <w:rFonts w:eastAsia="Times New Roman"/>
          <w:lang w:eastAsia="ru-RU"/>
        </w:rPr>
        <w:t>.</w:t>
      </w:r>
      <w:bookmarkEnd w:id="37"/>
    </w:p>
    <w:p w:rsidR="00AF08C8" w:rsidRDefault="00896A1A" w:rsidP="00896A1A">
      <w:r w:rsidRPr="000A402C">
        <w:t xml:space="preserve">Предложения по величине необходимых инвестиций в реконструкцию и техническое перевооружение источников тепловой </w:t>
      </w:r>
      <w:r w:rsidR="00C055E7">
        <w:t>энергии не предусматривается.</w:t>
      </w:r>
    </w:p>
    <w:p w:rsidR="00F113BC" w:rsidRDefault="0099414B">
      <w:r w:rsidRPr="000F0C93">
        <w:t>Примечание</w:t>
      </w:r>
      <w:r w:rsidRPr="0099414B">
        <w:rPr>
          <w:b/>
        </w:rPr>
        <w:t>:</w:t>
      </w:r>
      <w:r w:rsidRPr="0099414B">
        <w:t xml:space="preserve"> </w:t>
      </w:r>
      <w:r w:rsidR="006F15E3">
        <w:t>О</w:t>
      </w:r>
      <w:r w:rsidR="004D0253">
        <w:t>б</w:t>
      </w:r>
      <w:r w:rsidR="006F15E3">
        <w:t xml:space="preserve">ъем </w:t>
      </w:r>
      <w:r w:rsidR="00B4499D">
        <w:t>инвестиций</w:t>
      </w:r>
      <w:r w:rsidR="006F15E3">
        <w:t xml:space="preserve"> необходимо уточнят</w:t>
      </w:r>
      <w:r w:rsidR="004D0253">
        <w:t>ь</w:t>
      </w:r>
      <w:r w:rsidR="006F15E3">
        <w:t xml:space="preserve"> по факту принятия решения о строительстве или реконструкции каждого объекта в индивидуальном порядке, кроме того о</w:t>
      </w:r>
      <w:r w:rsidRPr="0099414B">
        <w:t>бъем средств будет уточняться после доведения лимитов бюджетных обязат</w:t>
      </w:r>
      <w:r w:rsidR="00F113BC">
        <w:t>ельств из бюджетов всех уровней</w:t>
      </w:r>
      <w:r w:rsidRPr="0099414B">
        <w:t xml:space="preserve"> на очередной финансовый год и плановый период.</w:t>
      </w:r>
    </w:p>
    <w:p w:rsidR="005627D9" w:rsidRPr="00C77F8A" w:rsidRDefault="005627D9" w:rsidP="00BB64F9">
      <w:pPr>
        <w:pStyle w:val="2"/>
        <w:numPr>
          <w:ilvl w:val="0"/>
          <w:numId w:val="6"/>
        </w:numPr>
        <w:rPr>
          <w:rFonts w:eastAsia="Times New Roman"/>
          <w:lang w:eastAsia="ru-RU"/>
        </w:rPr>
      </w:pPr>
      <w:bookmarkStart w:id="38" w:name="_Toc415231107"/>
      <w:r w:rsidRPr="00C77F8A">
        <w:rPr>
          <w:rFonts w:eastAsia="Times New Roman"/>
          <w:lang w:eastAsia="ru-RU"/>
        </w:rPr>
        <w:t>Решение об определении единой теплоснабжающей организации</w:t>
      </w:r>
      <w:bookmarkEnd w:id="38"/>
    </w:p>
    <w:p w:rsidR="000357E9" w:rsidRPr="00F66748" w:rsidRDefault="00B354E2" w:rsidP="000357E9">
      <w:r>
        <w:t>Т</w:t>
      </w:r>
      <w:r w:rsidR="00F66748">
        <w:rPr>
          <w:bCs/>
          <w:spacing w:val="1"/>
        </w:rPr>
        <w:t>еплоснабжающ</w:t>
      </w:r>
      <w:r>
        <w:rPr>
          <w:bCs/>
          <w:spacing w:val="1"/>
        </w:rPr>
        <w:t xml:space="preserve">ие </w:t>
      </w:r>
      <w:r w:rsidR="00F66748">
        <w:rPr>
          <w:bCs/>
          <w:spacing w:val="1"/>
        </w:rPr>
        <w:t>организаци</w:t>
      </w:r>
      <w:r>
        <w:rPr>
          <w:bCs/>
          <w:spacing w:val="1"/>
        </w:rPr>
        <w:t>и отсутствуют</w:t>
      </w:r>
      <w:r w:rsidR="00F66748">
        <w:t>.</w:t>
      </w:r>
      <w:r w:rsidR="00F113BC">
        <w:t xml:space="preserve"> </w:t>
      </w:r>
      <w:r>
        <w:t>Теплоснабжение децентрализованное в</w:t>
      </w:r>
      <w:r w:rsidR="000357E9" w:rsidRPr="00BC0066">
        <w:t xml:space="preserve"> </w:t>
      </w:r>
      <w:proofErr w:type="spellStart"/>
      <w:r>
        <w:t>Газырском</w:t>
      </w:r>
      <w:proofErr w:type="spellEnd"/>
      <w:r>
        <w:t xml:space="preserve"> </w:t>
      </w:r>
      <w:r w:rsidR="00BD6697">
        <w:t>сельско</w:t>
      </w:r>
      <w:r>
        <w:t>м</w:t>
      </w:r>
      <w:r w:rsidR="00BD6697">
        <w:t xml:space="preserve"> </w:t>
      </w:r>
      <w:proofErr w:type="spellStart"/>
      <w:r w:rsidR="00BD6697">
        <w:t>поселени</w:t>
      </w:r>
      <w:proofErr w:type="spellEnd"/>
      <w:r w:rsidR="000357E9" w:rsidRPr="00BC0066">
        <w:t>.</w:t>
      </w:r>
    </w:p>
    <w:p w:rsidR="005627D9" w:rsidRPr="00C77F8A" w:rsidRDefault="005627D9" w:rsidP="00B01371">
      <w:pPr>
        <w:pStyle w:val="2"/>
        <w:numPr>
          <w:ilvl w:val="0"/>
          <w:numId w:val="6"/>
        </w:numPr>
        <w:rPr>
          <w:rFonts w:eastAsia="Times New Roman"/>
          <w:lang w:eastAsia="ru-RU"/>
        </w:rPr>
      </w:pPr>
      <w:bookmarkStart w:id="39" w:name="_Toc415231108"/>
      <w:r w:rsidRPr="00C77F8A">
        <w:rPr>
          <w:rFonts w:eastAsia="Times New Roman"/>
          <w:lang w:eastAsia="ru-RU"/>
        </w:rPr>
        <w:t>Решения о распределении тепловой нагрузки между источниками тепловой энергии</w:t>
      </w:r>
      <w:bookmarkEnd w:id="39"/>
    </w:p>
    <w:p w:rsidR="00B032E1" w:rsidRDefault="00B032E1" w:rsidP="00B032E1">
      <w:r>
        <w:t xml:space="preserve">Возможность поставок тепловой энергии потребителям от различных источников тепловой энергии при сохранении надежности теплоснабжения отсутствует. </w:t>
      </w:r>
      <w:r w:rsidR="00C055E7">
        <w:t>Нет необходимости в этом</w:t>
      </w:r>
      <w:r>
        <w:t>.</w:t>
      </w:r>
    </w:p>
    <w:p w:rsidR="005627D9" w:rsidRPr="00C77F8A" w:rsidRDefault="005627D9" w:rsidP="00B01371">
      <w:pPr>
        <w:pStyle w:val="2"/>
        <w:numPr>
          <w:ilvl w:val="0"/>
          <w:numId w:val="6"/>
        </w:numPr>
        <w:rPr>
          <w:rFonts w:eastAsia="Times New Roman"/>
          <w:lang w:eastAsia="ru-RU"/>
        </w:rPr>
      </w:pPr>
      <w:bookmarkStart w:id="40" w:name="OLE_LINK2"/>
      <w:bookmarkStart w:id="41" w:name="_Toc415231109"/>
      <w:r w:rsidRPr="00C77F8A">
        <w:rPr>
          <w:rFonts w:eastAsia="Times New Roman"/>
          <w:lang w:eastAsia="ru-RU"/>
        </w:rPr>
        <w:t>Решения по бесхозяйным тепловым сетям</w:t>
      </w:r>
      <w:bookmarkEnd w:id="41"/>
    </w:p>
    <w:bookmarkEnd w:id="40"/>
    <w:p w:rsidR="005627D9" w:rsidRPr="00C77F8A" w:rsidRDefault="000357E9" w:rsidP="00C055E7">
      <w:pPr>
        <w:jc w:val="left"/>
      </w:pPr>
      <w:r>
        <w:t xml:space="preserve">На территории </w:t>
      </w:r>
      <w:proofErr w:type="spellStart"/>
      <w:r w:rsidR="004F1374">
        <w:t>Газырского</w:t>
      </w:r>
      <w:proofErr w:type="spellEnd"/>
      <w:r w:rsidR="00FA4430">
        <w:t xml:space="preserve"> сельского поселения</w:t>
      </w:r>
      <w:r>
        <w:t xml:space="preserve"> </w:t>
      </w:r>
      <w:r w:rsidR="002B2DDA">
        <w:t>бесхозяйственных</w:t>
      </w:r>
      <w:r>
        <w:t xml:space="preserve"> тепловых сетей не выявлено.</w:t>
      </w:r>
      <w:r w:rsidR="005627D9" w:rsidRPr="00893A94">
        <w:br/>
      </w:r>
    </w:p>
    <w:p w:rsidR="004000EA" w:rsidRDefault="004000EA">
      <w:pPr>
        <w:ind w:firstLine="0"/>
        <w:jc w:val="left"/>
      </w:pPr>
      <w:r>
        <w:br w:type="page"/>
      </w:r>
    </w:p>
    <w:p w:rsidR="004000EA" w:rsidRPr="00E91751" w:rsidRDefault="004000EA" w:rsidP="004000EA">
      <w:pPr>
        <w:widowControl w:val="0"/>
        <w:overflowPunct w:val="0"/>
        <w:autoSpaceDE w:val="0"/>
        <w:autoSpaceDN w:val="0"/>
        <w:adjustRightInd w:val="0"/>
        <w:spacing w:line="333" w:lineRule="auto"/>
        <w:ind w:right="-1" w:firstLine="0"/>
        <w:rPr>
          <w:sz w:val="28"/>
          <w:szCs w:val="28"/>
        </w:rPr>
      </w:pPr>
      <w:r w:rsidRPr="00E91751">
        <w:rPr>
          <w:b/>
          <w:sz w:val="28"/>
          <w:szCs w:val="28"/>
        </w:rPr>
        <w:lastRenderedPageBreak/>
        <w:t>Разработчик:</w:t>
      </w:r>
      <w:r w:rsidRPr="00E91751">
        <w:rPr>
          <w:sz w:val="28"/>
          <w:szCs w:val="28"/>
        </w:rPr>
        <w:t xml:space="preserve"> </w:t>
      </w:r>
    </w:p>
    <w:p w:rsidR="004000EA" w:rsidRPr="00E91751" w:rsidRDefault="004000EA" w:rsidP="004000EA">
      <w:pPr>
        <w:widowControl w:val="0"/>
        <w:overflowPunct w:val="0"/>
        <w:autoSpaceDE w:val="0"/>
        <w:autoSpaceDN w:val="0"/>
        <w:adjustRightInd w:val="0"/>
        <w:spacing w:line="333" w:lineRule="auto"/>
        <w:ind w:right="-1" w:firstLine="0"/>
        <w:jc w:val="center"/>
        <w:rPr>
          <w:sz w:val="28"/>
          <w:szCs w:val="28"/>
        </w:rPr>
      </w:pPr>
      <w:r w:rsidRPr="00E91751">
        <w:rPr>
          <w:noProof/>
          <w:sz w:val="28"/>
          <w:szCs w:val="28"/>
          <w:lang w:eastAsia="ru-RU"/>
        </w:rPr>
        <w:drawing>
          <wp:inline distT="0" distB="0" distL="0" distR="0">
            <wp:extent cx="882650" cy="882650"/>
            <wp:effectExtent l="19050" t="0" r="0" b="0"/>
            <wp:docPr id="7"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4000EA" w:rsidRPr="00E91751" w:rsidRDefault="004000EA" w:rsidP="004000EA">
      <w:pPr>
        <w:ind w:firstLine="0"/>
        <w:jc w:val="center"/>
        <w:rPr>
          <w:b/>
          <w:sz w:val="28"/>
          <w:szCs w:val="28"/>
        </w:rPr>
      </w:pPr>
      <w:r w:rsidRPr="00E91751">
        <w:rPr>
          <w:b/>
          <w:sz w:val="28"/>
          <w:szCs w:val="28"/>
        </w:rPr>
        <w:t xml:space="preserve">Общество с ограниченной ответственностью </w:t>
      </w:r>
      <w:r>
        <w:rPr>
          <w:b/>
          <w:sz w:val="28"/>
          <w:szCs w:val="28"/>
        </w:rPr>
        <w:t>«</w:t>
      </w:r>
      <w:r w:rsidRPr="00E91751">
        <w:rPr>
          <w:b/>
          <w:sz w:val="28"/>
          <w:szCs w:val="28"/>
        </w:rPr>
        <w:t>ЭНЕРГОАУДИТ</w:t>
      </w:r>
      <w:r>
        <w:rPr>
          <w:b/>
          <w:sz w:val="28"/>
          <w:szCs w:val="28"/>
        </w:rPr>
        <w:t>»</w:t>
      </w:r>
    </w:p>
    <w:p w:rsidR="004000EA" w:rsidRPr="004000EA" w:rsidRDefault="004000EA" w:rsidP="004000EA">
      <w:pPr>
        <w:pStyle w:val="affc"/>
        <w:spacing w:line="360" w:lineRule="auto"/>
        <w:jc w:val="both"/>
        <w:rPr>
          <w:rFonts w:ascii="Times New Roman" w:hAnsi="Times New Roman"/>
          <w:sz w:val="28"/>
          <w:szCs w:val="28"/>
          <w:lang w:val="ru-RU"/>
        </w:rPr>
      </w:pPr>
      <w:r w:rsidRPr="004000EA">
        <w:rPr>
          <w:rFonts w:ascii="Times New Roman" w:hAnsi="Times New Roman"/>
          <w:sz w:val="28"/>
          <w:szCs w:val="28"/>
          <w:lang w:val="ru-RU"/>
        </w:rPr>
        <w:t xml:space="preserve">Юридический/фактический адрес: 160011, </w:t>
      </w:r>
      <w:proofErr w:type="spellStart"/>
      <w:r w:rsidRPr="004000EA">
        <w:rPr>
          <w:rFonts w:ascii="Times New Roman" w:hAnsi="Times New Roman"/>
          <w:sz w:val="28"/>
          <w:szCs w:val="28"/>
          <w:lang w:val="ru-RU"/>
        </w:rPr>
        <w:t>г.Вологда</w:t>
      </w:r>
      <w:proofErr w:type="spellEnd"/>
      <w:r w:rsidRPr="004000EA">
        <w:rPr>
          <w:rFonts w:ascii="Times New Roman" w:hAnsi="Times New Roman"/>
          <w:sz w:val="28"/>
          <w:szCs w:val="28"/>
          <w:lang w:val="ru-RU"/>
        </w:rPr>
        <w:t>, ул. Герцена, д. 56, оф.</w:t>
      </w:r>
      <w:r w:rsidRPr="004000EA">
        <w:rPr>
          <w:rFonts w:ascii="Times New Roman" w:hAnsi="Times New Roman"/>
          <w:sz w:val="28"/>
          <w:szCs w:val="28"/>
        </w:rPr>
        <w:t> </w:t>
      </w:r>
      <w:r w:rsidRPr="004000EA">
        <w:rPr>
          <w:rFonts w:ascii="Times New Roman" w:hAnsi="Times New Roman"/>
          <w:sz w:val="28"/>
          <w:szCs w:val="28"/>
          <w:lang w:val="ru-RU"/>
        </w:rPr>
        <w:t>202</w:t>
      </w:r>
    </w:p>
    <w:p w:rsidR="004000EA" w:rsidRPr="004000EA" w:rsidRDefault="004000EA" w:rsidP="004000EA">
      <w:pPr>
        <w:pStyle w:val="affc"/>
        <w:spacing w:line="360" w:lineRule="auto"/>
        <w:jc w:val="both"/>
        <w:rPr>
          <w:rFonts w:ascii="Times New Roman" w:hAnsi="Times New Roman"/>
          <w:sz w:val="28"/>
          <w:szCs w:val="28"/>
          <w:vertAlign w:val="superscript"/>
          <w:lang w:val="ru-RU"/>
        </w:rPr>
      </w:pPr>
      <w:r w:rsidRPr="004000EA">
        <w:rPr>
          <w:rFonts w:ascii="Times New Roman" w:hAnsi="Times New Roman"/>
          <w:sz w:val="28"/>
          <w:szCs w:val="28"/>
          <w:lang w:val="ru-RU"/>
        </w:rPr>
        <w:t>тел/факс: 8 (8172) 75-60-06, 733-874, 730-800</w:t>
      </w:r>
    </w:p>
    <w:p w:rsidR="004000EA" w:rsidRPr="004000EA" w:rsidRDefault="004000EA" w:rsidP="004000EA">
      <w:pPr>
        <w:pStyle w:val="affc"/>
        <w:spacing w:line="360" w:lineRule="auto"/>
        <w:jc w:val="both"/>
        <w:rPr>
          <w:rFonts w:ascii="Times New Roman" w:hAnsi="Times New Roman"/>
          <w:sz w:val="28"/>
          <w:szCs w:val="28"/>
          <w:lang w:val="ru-RU"/>
        </w:rPr>
      </w:pPr>
      <w:proofErr w:type="gramStart"/>
      <w:r w:rsidRPr="004000EA">
        <w:rPr>
          <w:rFonts w:ascii="Times New Roman" w:hAnsi="Times New Roman"/>
          <w:sz w:val="28"/>
          <w:szCs w:val="28"/>
          <w:lang w:val="ru-RU"/>
        </w:rPr>
        <w:t>адрес</w:t>
      </w:r>
      <w:proofErr w:type="gramEnd"/>
      <w:r w:rsidRPr="004000EA">
        <w:rPr>
          <w:rFonts w:ascii="Times New Roman" w:hAnsi="Times New Roman"/>
          <w:sz w:val="28"/>
          <w:szCs w:val="28"/>
          <w:lang w:val="ru-RU"/>
        </w:rPr>
        <w:t xml:space="preserve"> электронной почты: </w:t>
      </w:r>
      <w:hyperlink r:id="rId12" w:history="1">
        <w:r w:rsidRPr="004000EA">
          <w:rPr>
            <w:rStyle w:val="af0"/>
            <w:rFonts w:ascii="Times New Roman" w:hAnsi="Times New Roman"/>
            <w:sz w:val="28"/>
            <w:szCs w:val="28"/>
          </w:rPr>
          <w:t>energoaudit</w:t>
        </w:r>
        <w:r w:rsidRPr="004000EA">
          <w:rPr>
            <w:rStyle w:val="af0"/>
            <w:rFonts w:ascii="Times New Roman" w:hAnsi="Times New Roman"/>
            <w:sz w:val="28"/>
            <w:szCs w:val="28"/>
            <w:lang w:val="ru-RU"/>
          </w:rPr>
          <w:t>35@</w:t>
        </w:r>
        <w:r w:rsidRPr="004000EA">
          <w:rPr>
            <w:rStyle w:val="af0"/>
            <w:rFonts w:ascii="Times New Roman" w:hAnsi="Times New Roman"/>
            <w:sz w:val="28"/>
            <w:szCs w:val="28"/>
          </w:rPr>
          <w:t>list</w:t>
        </w:r>
        <w:r w:rsidRPr="004000EA">
          <w:rPr>
            <w:rStyle w:val="af0"/>
            <w:rFonts w:ascii="Times New Roman" w:hAnsi="Times New Roman"/>
            <w:sz w:val="28"/>
            <w:szCs w:val="28"/>
            <w:lang w:val="ru-RU"/>
          </w:rPr>
          <w:t>.</w:t>
        </w:r>
        <w:proofErr w:type="spellStart"/>
        <w:r w:rsidRPr="004000EA">
          <w:rPr>
            <w:rStyle w:val="af0"/>
            <w:rFonts w:ascii="Times New Roman" w:hAnsi="Times New Roman"/>
            <w:sz w:val="28"/>
            <w:szCs w:val="28"/>
          </w:rPr>
          <w:t>ru</w:t>
        </w:r>
        <w:proofErr w:type="spellEnd"/>
      </w:hyperlink>
    </w:p>
    <w:p w:rsidR="004000EA" w:rsidRPr="00E91751" w:rsidRDefault="004000EA" w:rsidP="004000EA">
      <w:pPr>
        <w:ind w:firstLine="0"/>
        <w:rPr>
          <w:sz w:val="28"/>
          <w:szCs w:val="28"/>
        </w:rPr>
      </w:pPr>
    </w:p>
    <w:p w:rsidR="004000EA" w:rsidRPr="00E91751" w:rsidRDefault="004000EA" w:rsidP="004000EA">
      <w:pPr>
        <w:widowControl w:val="0"/>
        <w:tabs>
          <w:tab w:val="left" w:pos="9355"/>
        </w:tabs>
        <w:overflowPunct w:val="0"/>
        <w:autoSpaceDE w:val="0"/>
        <w:autoSpaceDN w:val="0"/>
        <w:adjustRightInd w:val="0"/>
        <w:spacing w:line="360" w:lineRule="auto"/>
        <w:ind w:right="-1"/>
        <w:rPr>
          <w:sz w:val="28"/>
          <w:szCs w:val="28"/>
        </w:rPr>
      </w:pPr>
      <w:r w:rsidRPr="00E91751">
        <w:rPr>
          <w:sz w:val="28"/>
          <w:szCs w:val="28"/>
        </w:rPr>
        <w:t xml:space="preserve">Свидетельство саморегулируемой организации № </w:t>
      </w:r>
      <w:r w:rsidRPr="00E91751">
        <w:rPr>
          <w:sz w:val="28"/>
          <w:szCs w:val="28"/>
          <w:u w:val="single"/>
        </w:rPr>
        <w:t>СРО № 3525255903-25022013-Э0183</w:t>
      </w:r>
    </w:p>
    <w:p w:rsidR="004000EA" w:rsidRPr="00E91751" w:rsidRDefault="004000EA" w:rsidP="004000EA">
      <w:pPr>
        <w:widowControl w:val="0"/>
        <w:autoSpaceDE w:val="0"/>
        <w:autoSpaceDN w:val="0"/>
        <w:adjustRightInd w:val="0"/>
        <w:spacing w:line="258" w:lineRule="exact"/>
        <w:rPr>
          <w:sz w:val="28"/>
          <w:szCs w:val="28"/>
        </w:rPr>
      </w:pPr>
    </w:p>
    <w:p w:rsidR="004000EA" w:rsidRDefault="004000EA" w:rsidP="004000EA">
      <w:pPr>
        <w:widowControl w:val="0"/>
        <w:tabs>
          <w:tab w:val="left" w:pos="9639"/>
        </w:tabs>
        <w:autoSpaceDE w:val="0"/>
        <w:autoSpaceDN w:val="0"/>
        <w:adjustRightInd w:val="0"/>
        <w:rPr>
          <w:b/>
          <w:bCs/>
          <w:spacing w:val="-2"/>
          <w:sz w:val="28"/>
          <w:szCs w:val="28"/>
        </w:rPr>
      </w:pPr>
      <w:r w:rsidRPr="00101158">
        <w:rPr>
          <w:b/>
          <w:bCs/>
          <w:spacing w:val="-2"/>
          <w:sz w:val="28"/>
          <w:szCs w:val="28"/>
        </w:rPr>
        <w:t>Генеральный директор ООО </w:t>
      </w:r>
      <w:r w:rsidR="008564FB">
        <w:rPr>
          <w:b/>
          <w:bCs/>
          <w:spacing w:val="-2"/>
          <w:sz w:val="28"/>
          <w:szCs w:val="28"/>
        </w:rPr>
        <w:t>«</w:t>
      </w:r>
      <w:r w:rsidRPr="00101158">
        <w:rPr>
          <w:b/>
          <w:bCs/>
          <w:spacing w:val="-2"/>
          <w:sz w:val="28"/>
          <w:szCs w:val="28"/>
        </w:rPr>
        <w:t>ЭнергоАудит</w:t>
      </w:r>
      <w:r>
        <w:rPr>
          <w:b/>
          <w:bCs/>
          <w:spacing w:val="-2"/>
          <w:sz w:val="28"/>
          <w:szCs w:val="28"/>
        </w:rPr>
        <w:t>»</w:t>
      </w:r>
      <w:r w:rsidRPr="00E91751">
        <w:rPr>
          <w:b/>
          <w:color w:val="000000"/>
          <w:sz w:val="28"/>
          <w:szCs w:val="28"/>
        </w:rPr>
        <w:t xml:space="preserve">               </w:t>
      </w:r>
      <w:r w:rsidRPr="00101158">
        <w:rPr>
          <w:sz w:val="28"/>
          <w:szCs w:val="28"/>
          <w:u w:val="single"/>
        </w:rPr>
        <w:tab/>
      </w:r>
    </w:p>
    <w:p w:rsidR="004000EA" w:rsidRPr="00E91751" w:rsidRDefault="004000EA" w:rsidP="004000EA">
      <w:pPr>
        <w:widowControl w:val="0"/>
        <w:autoSpaceDE w:val="0"/>
        <w:autoSpaceDN w:val="0"/>
        <w:adjustRightInd w:val="0"/>
        <w:rPr>
          <w:sz w:val="28"/>
          <w:szCs w:val="28"/>
        </w:rPr>
      </w:pPr>
      <w:r w:rsidRPr="00101158">
        <w:rPr>
          <w:b/>
          <w:bCs/>
          <w:spacing w:val="-2"/>
          <w:sz w:val="28"/>
          <w:szCs w:val="28"/>
        </w:rPr>
        <w:t>Антонов С.А.</w:t>
      </w:r>
    </w:p>
    <w:p w:rsidR="004000EA" w:rsidRPr="00E91751" w:rsidRDefault="004000EA" w:rsidP="004000EA">
      <w:pPr>
        <w:rPr>
          <w:sz w:val="28"/>
          <w:szCs w:val="28"/>
        </w:rPr>
      </w:pPr>
    </w:p>
    <w:p w:rsidR="004000EA" w:rsidRPr="00E91751" w:rsidRDefault="004000EA" w:rsidP="004000EA">
      <w:pPr>
        <w:pStyle w:val="aff0"/>
        <w:tabs>
          <w:tab w:val="num" w:pos="0"/>
        </w:tabs>
        <w:rPr>
          <w:sz w:val="28"/>
          <w:szCs w:val="28"/>
        </w:rPr>
      </w:pPr>
      <w:r w:rsidRPr="00E91751">
        <w:rPr>
          <w:b/>
          <w:sz w:val="28"/>
          <w:szCs w:val="28"/>
        </w:rPr>
        <w:t>Заказчик</w:t>
      </w:r>
      <w:r w:rsidRPr="00E91751">
        <w:rPr>
          <w:sz w:val="28"/>
          <w:szCs w:val="28"/>
        </w:rPr>
        <w:t xml:space="preserve">: </w:t>
      </w:r>
    </w:p>
    <w:p w:rsidR="004000EA" w:rsidRPr="00E91751" w:rsidRDefault="004000EA" w:rsidP="004000EA">
      <w:pPr>
        <w:pStyle w:val="aff0"/>
        <w:tabs>
          <w:tab w:val="num" w:pos="0"/>
        </w:tabs>
        <w:rPr>
          <w:sz w:val="28"/>
          <w:szCs w:val="28"/>
        </w:rPr>
      </w:pPr>
    </w:p>
    <w:p w:rsidR="004000EA" w:rsidRPr="004000EA" w:rsidRDefault="004000EA" w:rsidP="004000EA">
      <w:pPr>
        <w:shd w:val="clear" w:color="auto" w:fill="FFFFFF"/>
        <w:ind w:left="29"/>
        <w:rPr>
          <w:rFonts w:cs="Times New Roman"/>
          <w:b/>
          <w:color w:val="000000"/>
          <w:sz w:val="28"/>
          <w:szCs w:val="28"/>
        </w:rPr>
      </w:pPr>
      <w:r w:rsidRPr="004000EA">
        <w:rPr>
          <w:rFonts w:cs="Times New Roman"/>
          <w:b/>
          <w:color w:val="000000"/>
          <w:sz w:val="28"/>
          <w:szCs w:val="28"/>
        </w:rPr>
        <w:t xml:space="preserve">Администрация </w:t>
      </w:r>
      <w:proofErr w:type="spellStart"/>
      <w:r w:rsidR="004F1374">
        <w:rPr>
          <w:rFonts w:cs="Times New Roman"/>
          <w:b/>
          <w:color w:val="000000"/>
          <w:sz w:val="28"/>
          <w:szCs w:val="28"/>
        </w:rPr>
        <w:t>Газырского</w:t>
      </w:r>
      <w:proofErr w:type="spellEnd"/>
      <w:r w:rsidR="00FA4430">
        <w:rPr>
          <w:rFonts w:cs="Times New Roman"/>
          <w:b/>
          <w:color w:val="000000"/>
          <w:sz w:val="28"/>
          <w:szCs w:val="28"/>
        </w:rPr>
        <w:t xml:space="preserve"> сельского поселения</w:t>
      </w:r>
      <w:r w:rsidRPr="004000EA">
        <w:rPr>
          <w:rFonts w:cs="Times New Roman"/>
          <w:b/>
          <w:color w:val="000000"/>
          <w:spacing w:val="-4"/>
          <w:sz w:val="28"/>
          <w:szCs w:val="28"/>
        </w:rPr>
        <w:t>.</w:t>
      </w:r>
    </w:p>
    <w:p w:rsidR="004000EA" w:rsidRPr="00612C90" w:rsidRDefault="004000EA" w:rsidP="004000EA">
      <w:pPr>
        <w:pStyle w:val="affc"/>
        <w:spacing w:line="360" w:lineRule="auto"/>
        <w:jc w:val="both"/>
        <w:rPr>
          <w:rFonts w:ascii="Times New Roman" w:hAnsi="Times New Roman"/>
          <w:sz w:val="28"/>
          <w:szCs w:val="28"/>
          <w:lang w:val="ru-RU"/>
        </w:rPr>
      </w:pPr>
      <w:r w:rsidRPr="004000EA">
        <w:rPr>
          <w:rFonts w:ascii="Times New Roman" w:hAnsi="Times New Roman"/>
          <w:snapToGrid w:val="0"/>
          <w:sz w:val="28"/>
          <w:szCs w:val="28"/>
          <w:lang w:val="ru-RU"/>
        </w:rPr>
        <w:t xml:space="preserve">Юридический адрес: </w:t>
      </w:r>
      <w:r w:rsidR="00B354E2" w:rsidRPr="00B354E2">
        <w:rPr>
          <w:rFonts w:ascii="Times New Roman" w:hAnsi="Times New Roman"/>
          <w:sz w:val="28"/>
          <w:lang w:val="ru-RU"/>
        </w:rPr>
        <w:t xml:space="preserve">353110, Краснодарский край, </w:t>
      </w:r>
      <w:proofErr w:type="spellStart"/>
      <w:r w:rsidR="00B354E2" w:rsidRPr="00B354E2">
        <w:rPr>
          <w:rFonts w:ascii="Times New Roman" w:hAnsi="Times New Roman"/>
          <w:sz w:val="28"/>
          <w:lang w:val="ru-RU"/>
        </w:rPr>
        <w:t>Выселковский</w:t>
      </w:r>
      <w:proofErr w:type="spellEnd"/>
      <w:r w:rsidR="00B354E2" w:rsidRPr="00B354E2">
        <w:rPr>
          <w:rFonts w:ascii="Times New Roman" w:hAnsi="Times New Roman"/>
          <w:sz w:val="28"/>
          <w:lang w:val="ru-RU"/>
        </w:rPr>
        <w:t xml:space="preserve"> р-н, </w:t>
      </w:r>
      <w:proofErr w:type="spellStart"/>
      <w:r w:rsidR="00B354E2" w:rsidRPr="00B354E2">
        <w:rPr>
          <w:rFonts w:ascii="Times New Roman" w:hAnsi="Times New Roman"/>
          <w:sz w:val="28"/>
          <w:lang w:val="ru-RU"/>
        </w:rPr>
        <w:t>пос.Газырь</w:t>
      </w:r>
      <w:proofErr w:type="spellEnd"/>
      <w:r w:rsidR="00B354E2" w:rsidRPr="00B354E2">
        <w:rPr>
          <w:rFonts w:ascii="Times New Roman" w:hAnsi="Times New Roman"/>
          <w:sz w:val="28"/>
          <w:lang w:val="ru-RU"/>
        </w:rPr>
        <w:t xml:space="preserve">, </w:t>
      </w:r>
      <w:proofErr w:type="spellStart"/>
      <w:r w:rsidR="00B354E2" w:rsidRPr="00B354E2">
        <w:rPr>
          <w:rFonts w:ascii="Times New Roman" w:hAnsi="Times New Roman"/>
          <w:sz w:val="28"/>
          <w:lang w:val="ru-RU"/>
        </w:rPr>
        <w:t>ул.Садовая</w:t>
      </w:r>
      <w:proofErr w:type="spellEnd"/>
      <w:r w:rsidR="00B354E2" w:rsidRPr="00B354E2">
        <w:rPr>
          <w:rFonts w:ascii="Times New Roman" w:hAnsi="Times New Roman"/>
          <w:sz w:val="28"/>
          <w:lang w:val="ru-RU"/>
        </w:rPr>
        <w:t>, д. 1 «Д»</w:t>
      </w:r>
    </w:p>
    <w:p w:rsidR="004000EA" w:rsidRPr="00E91751" w:rsidRDefault="004000EA" w:rsidP="004000EA">
      <w:pPr>
        <w:rPr>
          <w:sz w:val="28"/>
          <w:szCs w:val="28"/>
        </w:rPr>
      </w:pPr>
    </w:p>
    <w:p w:rsidR="004000EA" w:rsidRPr="00E91751" w:rsidRDefault="00C055E7" w:rsidP="004000EA">
      <w:pPr>
        <w:tabs>
          <w:tab w:val="left" w:pos="9639"/>
        </w:tabs>
        <w:rPr>
          <w:b/>
          <w:sz w:val="28"/>
          <w:szCs w:val="28"/>
          <w:u w:val="single"/>
        </w:rPr>
      </w:pPr>
      <w:r>
        <w:rPr>
          <w:b/>
          <w:color w:val="000000"/>
          <w:sz w:val="28"/>
          <w:szCs w:val="28"/>
        </w:rPr>
        <w:t xml:space="preserve">Глава </w:t>
      </w:r>
      <w:proofErr w:type="spellStart"/>
      <w:r w:rsidR="004F1374">
        <w:rPr>
          <w:b/>
          <w:color w:val="000000"/>
          <w:sz w:val="28"/>
          <w:szCs w:val="28"/>
        </w:rPr>
        <w:t>Газырского</w:t>
      </w:r>
      <w:proofErr w:type="spellEnd"/>
      <w:r w:rsidRPr="00C055E7">
        <w:rPr>
          <w:b/>
          <w:color w:val="000000"/>
          <w:sz w:val="28"/>
          <w:szCs w:val="28"/>
        </w:rPr>
        <w:t xml:space="preserve"> сельского поселения</w:t>
      </w:r>
      <w:r>
        <w:rPr>
          <w:b/>
          <w:color w:val="000000"/>
          <w:sz w:val="28"/>
          <w:szCs w:val="28"/>
        </w:rPr>
        <w:t xml:space="preserve">      </w:t>
      </w:r>
      <w:r w:rsidR="004000EA" w:rsidRPr="00101158">
        <w:rPr>
          <w:sz w:val="28"/>
          <w:szCs w:val="28"/>
          <w:u w:val="single"/>
        </w:rPr>
        <w:tab/>
      </w:r>
    </w:p>
    <w:p w:rsidR="004000EA" w:rsidRDefault="00B354E2" w:rsidP="004000EA">
      <w:pPr>
        <w:rPr>
          <w:b/>
          <w:snapToGrid w:val="0"/>
          <w:sz w:val="28"/>
          <w:szCs w:val="28"/>
        </w:rPr>
      </w:pPr>
      <w:r w:rsidRPr="00B354E2">
        <w:rPr>
          <w:b/>
          <w:sz w:val="28"/>
          <w:szCs w:val="28"/>
        </w:rPr>
        <w:t>Цветкова</w:t>
      </w:r>
      <w:r w:rsidR="00455EC6">
        <w:rPr>
          <w:b/>
          <w:sz w:val="28"/>
          <w:szCs w:val="28"/>
        </w:rPr>
        <w:t xml:space="preserve"> </w:t>
      </w:r>
      <w:r>
        <w:rPr>
          <w:b/>
          <w:sz w:val="28"/>
          <w:szCs w:val="28"/>
        </w:rPr>
        <w:t>Л.</w:t>
      </w:r>
      <w:r w:rsidR="00455EC6">
        <w:rPr>
          <w:b/>
          <w:sz w:val="28"/>
          <w:szCs w:val="28"/>
        </w:rPr>
        <w:t>А</w:t>
      </w:r>
      <w:r w:rsidR="00C055E7" w:rsidRPr="00C055E7">
        <w:rPr>
          <w:b/>
          <w:sz w:val="28"/>
          <w:szCs w:val="28"/>
        </w:rPr>
        <w:t>.</w:t>
      </w:r>
      <w:r w:rsidR="004000EA" w:rsidRPr="00E91751">
        <w:rPr>
          <w:b/>
          <w:snapToGrid w:val="0"/>
          <w:sz w:val="28"/>
          <w:szCs w:val="28"/>
        </w:rPr>
        <w:t xml:space="preserve">                </w:t>
      </w:r>
    </w:p>
    <w:p w:rsidR="004000EA" w:rsidRPr="003F2247" w:rsidRDefault="004000EA" w:rsidP="004000EA">
      <w:pPr>
        <w:ind w:firstLine="0"/>
        <w:rPr>
          <w:snapToGrid w:val="0"/>
          <w:sz w:val="28"/>
          <w:szCs w:val="28"/>
        </w:rPr>
      </w:pPr>
    </w:p>
    <w:p w:rsidR="004000EA" w:rsidRDefault="004000EA" w:rsidP="004000EA">
      <w:pPr>
        <w:ind w:firstLine="0"/>
        <w:rPr>
          <w:b/>
        </w:rPr>
      </w:pPr>
    </w:p>
    <w:sectPr w:rsidR="004000EA" w:rsidSect="00FD359B">
      <w:pgSz w:w="11906" w:h="16838"/>
      <w:pgMar w:top="1134" w:right="851" w:bottom="56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8E" w:rsidRDefault="000D7A8E" w:rsidP="003B44CA">
      <w:pPr>
        <w:spacing w:after="0" w:line="240" w:lineRule="auto"/>
      </w:pPr>
      <w:r>
        <w:separator/>
      </w:r>
    </w:p>
  </w:endnote>
  <w:endnote w:type="continuationSeparator" w:id="0">
    <w:p w:rsidR="000D7A8E" w:rsidRDefault="000D7A8E"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071248"/>
      <w:docPartObj>
        <w:docPartGallery w:val="Page Numbers (Bottom of Page)"/>
        <w:docPartUnique/>
      </w:docPartObj>
    </w:sdtPr>
    <w:sdtContent>
      <w:p w:rsidR="004E30D8" w:rsidRDefault="004E30D8">
        <w:pPr>
          <w:pStyle w:val="afe"/>
          <w:jc w:val="right"/>
        </w:pPr>
        <w:r>
          <w:fldChar w:fldCharType="begin"/>
        </w:r>
        <w:r>
          <w:instrText xml:space="preserve"> PAGE   \* MERGEFORMAT </w:instrText>
        </w:r>
        <w:r>
          <w:fldChar w:fldCharType="separate"/>
        </w:r>
        <w:r w:rsidR="006D4796">
          <w:rPr>
            <w:noProof/>
          </w:rPr>
          <w:t>21</w:t>
        </w:r>
        <w:r>
          <w:rPr>
            <w:noProof/>
          </w:rPr>
          <w:fldChar w:fldCharType="end"/>
        </w:r>
      </w:p>
    </w:sdtContent>
  </w:sdt>
  <w:p w:rsidR="004E30D8" w:rsidRDefault="004E30D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8E" w:rsidRDefault="000D7A8E" w:rsidP="003B44CA">
      <w:pPr>
        <w:spacing w:after="0" w:line="240" w:lineRule="auto"/>
      </w:pPr>
      <w:r>
        <w:separator/>
      </w:r>
    </w:p>
  </w:footnote>
  <w:footnote w:type="continuationSeparator" w:id="0">
    <w:p w:rsidR="000D7A8E" w:rsidRDefault="000D7A8E" w:rsidP="003B4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FD6262"/>
    <w:multiLevelType w:val="multilevel"/>
    <w:tmpl w:val="1DD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5A325D"/>
    <w:multiLevelType w:val="multilevel"/>
    <w:tmpl w:val="2D986C78"/>
    <w:lvl w:ilvl="0">
      <w:start w:val="6"/>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DC2A30"/>
    <w:multiLevelType w:val="multilevel"/>
    <w:tmpl w:val="14E86536"/>
    <w:lvl w:ilvl="0">
      <w:start w:val="7"/>
      <w:numFmt w:val="decimal"/>
      <w:lvlText w:val="Раздел %1."/>
      <w:lvlJc w:val="left"/>
      <w:pPr>
        <w:ind w:left="720" w:hanging="360"/>
      </w:pPr>
      <w:rPr>
        <w:rFonts w:ascii="Times New Roman" w:hAnsi="Times New Roman" w:hint="default"/>
        <w:sz w:val="24"/>
      </w:rPr>
    </w:lvl>
    <w:lvl w:ilvl="1">
      <w:start w:val="3"/>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1F470D9"/>
    <w:multiLevelType w:val="multilevel"/>
    <w:tmpl w:val="4EF464D4"/>
    <w:styleLink w:val="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E5F4882"/>
    <w:multiLevelType w:val="multilevel"/>
    <w:tmpl w:val="B65EEC2A"/>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3B161F2"/>
    <w:multiLevelType w:val="multilevel"/>
    <w:tmpl w:val="631EE1E0"/>
    <w:lvl w:ilvl="0">
      <w:start w:val="4"/>
      <w:numFmt w:val="decimal"/>
      <w:lvlText w:val="Раздел %1."/>
      <w:lvlJc w:val="left"/>
      <w:pPr>
        <w:ind w:left="720" w:hanging="360"/>
      </w:pPr>
      <w:rPr>
        <w:rFonts w:ascii="Times New Roman" w:hAnsi="Times New Roman" w:hint="default"/>
        <w:sz w:val="24"/>
      </w:rPr>
    </w:lvl>
    <w:lvl w:ilvl="1">
      <w:start w:val="9"/>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6CE6DCF"/>
    <w:multiLevelType w:val="hybridMultilevel"/>
    <w:tmpl w:val="DBD2C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A9C6EA6"/>
    <w:multiLevelType w:val="hybridMultilevel"/>
    <w:tmpl w:val="32CC08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EE65697"/>
    <w:multiLevelType w:val="multilevel"/>
    <w:tmpl w:val="4EF464D4"/>
    <w:numStyleLink w:val="1"/>
  </w:abstractNum>
  <w:abstractNum w:abstractNumId="11">
    <w:nsid w:val="68542960"/>
    <w:multiLevelType w:val="multilevel"/>
    <w:tmpl w:val="5052C5FC"/>
    <w:lvl w:ilvl="0">
      <w:start w:val="5"/>
      <w:numFmt w:val="decimal"/>
      <w:lvlText w:val="Раздел %1."/>
      <w:lvlJc w:val="left"/>
      <w:pPr>
        <w:ind w:left="720" w:hanging="360"/>
      </w:pPr>
      <w:rPr>
        <w:rFonts w:ascii="Times New Roman" w:hAnsi="Times New Roman" w:hint="default"/>
        <w:sz w:val="24"/>
      </w:rPr>
    </w:lvl>
    <w:lvl w:ilvl="1">
      <w:start w:val="9"/>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BBD7D8E"/>
    <w:multiLevelType w:val="hybridMultilevel"/>
    <w:tmpl w:val="E3640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291505"/>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4"/>
  </w:num>
  <w:num w:numId="3">
    <w:abstractNumId w:val="10"/>
  </w:num>
  <w:num w:numId="4">
    <w:abstractNumId w:val="13"/>
  </w:num>
  <w:num w:numId="5">
    <w:abstractNumId w:val="11"/>
  </w:num>
  <w:num w:numId="6">
    <w:abstractNumId w:val="3"/>
  </w:num>
  <w:num w:numId="7">
    <w:abstractNumId w:val="5"/>
  </w:num>
  <w:num w:numId="8">
    <w:abstractNumId w:val="9"/>
  </w:num>
  <w:num w:numId="9">
    <w:abstractNumId w:val="1"/>
  </w:num>
  <w:num w:numId="10">
    <w:abstractNumId w:val="6"/>
  </w:num>
  <w:num w:numId="11">
    <w:abstractNumId w:val="2"/>
  </w:num>
  <w:num w:numId="12">
    <w:abstractNumId w:val="7"/>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0BB8"/>
    <w:rsid w:val="00001BAB"/>
    <w:rsid w:val="00003011"/>
    <w:rsid w:val="00003DE5"/>
    <w:rsid w:val="00005FF7"/>
    <w:rsid w:val="00007503"/>
    <w:rsid w:val="000078DC"/>
    <w:rsid w:val="0001001D"/>
    <w:rsid w:val="00010A97"/>
    <w:rsid w:val="000114EE"/>
    <w:rsid w:val="0001246B"/>
    <w:rsid w:val="00013A14"/>
    <w:rsid w:val="00017050"/>
    <w:rsid w:val="00017410"/>
    <w:rsid w:val="0002282A"/>
    <w:rsid w:val="000248C6"/>
    <w:rsid w:val="00024F4D"/>
    <w:rsid w:val="00026A7D"/>
    <w:rsid w:val="00027D24"/>
    <w:rsid w:val="00027ECF"/>
    <w:rsid w:val="00030C4A"/>
    <w:rsid w:val="00031B07"/>
    <w:rsid w:val="00031F57"/>
    <w:rsid w:val="000328D7"/>
    <w:rsid w:val="00032B24"/>
    <w:rsid w:val="00032FCF"/>
    <w:rsid w:val="000357E9"/>
    <w:rsid w:val="00035B4D"/>
    <w:rsid w:val="00036851"/>
    <w:rsid w:val="00036ABE"/>
    <w:rsid w:val="00036C21"/>
    <w:rsid w:val="00036F61"/>
    <w:rsid w:val="00037CE7"/>
    <w:rsid w:val="00041E44"/>
    <w:rsid w:val="0004252A"/>
    <w:rsid w:val="000426B7"/>
    <w:rsid w:val="000427CC"/>
    <w:rsid w:val="00044A45"/>
    <w:rsid w:val="00045514"/>
    <w:rsid w:val="0004660D"/>
    <w:rsid w:val="00046830"/>
    <w:rsid w:val="000471D3"/>
    <w:rsid w:val="000503A7"/>
    <w:rsid w:val="0005084A"/>
    <w:rsid w:val="00050E51"/>
    <w:rsid w:val="00053131"/>
    <w:rsid w:val="00054A72"/>
    <w:rsid w:val="000570F6"/>
    <w:rsid w:val="00057573"/>
    <w:rsid w:val="0006000C"/>
    <w:rsid w:val="000601F8"/>
    <w:rsid w:val="0006186A"/>
    <w:rsid w:val="0006247F"/>
    <w:rsid w:val="000633CC"/>
    <w:rsid w:val="00063BEC"/>
    <w:rsid w:val="00065A0E"/>
    <w:rsid w:val="00070230"/>
    <w:rsid w:val="000702EA"/>
    <w:rsid w:val="00070C76"/>
    <w:rsid w:val="00070DDD"/>
    <w:rsid w:val="000712D7"/>
    <w:rsid w:val="00071AC9"/>
    <w:rsid w:val="00071F0A"/>
    <w:rsid w:val="0007266C"/>
    <w:rsid w:val="000732EA"/>
    <w:rsid w:val="000740B7"/>
    <w:rsid w:val="000741E4"/>
    <w:rsid w:val="00076027"/>
    <w:rsid w:val="000774DE"/>
    <w:rsid w:val="0007756A"/>
    <w:rsid w:val="00077A61"/>
    <w:rsid w:val="000823E0"/>
    <w:rsid w:val="00083BEC"/>
    <w:rsid w:val="00083D3E"/>
    <w:rsid w:val="00084106"/>
    <w:rsid w:val="00084681"/>
    <w:rsid w:val="00084779"/>
    <w:rsid w:val="00086018"/>
    <w:rsid w:val="00086211"/>
    <w:rsid w:val="00086219"/>
    <w:rsid w:val="000865E9"/>
    <w:rsid w:val="00090A99"/>
    <w:rsid w:val="00091CE0"/>
    <w:rsid w:val="000939EE"/>
    <w:rsid w:val="00094D6C"/>
    <w:rsid w:val="00095465"/>
    <w:rsid w:val="00096541"/>
    <w:rsid w:val="00096691"/>
    <w:rsid w:val="00096990"/>
    <w:rsid w:val="00097619"/>
    <w:rsid w:val="000A0F58"/>
    <w:rsid w:val="000A1B59"/>
    <w:rsid w:val="000A2825"/>
    <w:rsid w:val="000A29A9"/>
    <w:rsid w:val="000A310D"/>
    <w:rsid w:val="000A3532"/>
    <w:rsid w:val="000A3797"/>
    <w:rsid w:val="000A3D24"/>
    <w:rsid w:val="000A3EA8"/>
    <w:rsid w:val="000A670A"/>
    <w:rsid w:val="000A71F7"/>
    <w:rsid w:val="000B13DC"/>
    <w:rsid w:val="000B25F5"/>
    <w:rsid w:val="000B2D3F"/>
    <w:rsid w:val="000B2F7B"/>
    <w:rsid w:val="000B3030"/>
    <w:rsid w:val="000B31B9"/>
    <w:rsid w:val="000B33D7"/>
    <w:rsid w:val="000B3A4B"/>
    <w:rsid w:val="000B3BF6"/>
    <w:rsid w:val="000B4847"/>
    <w:rsid w:val="000B4852"/>
    <w:rsid w:val="000B5176"/>
    <w:rsid w:val="000B6B16"/>
    <w:rsid w:val="000C04E2"/>
    <w:rsid w:val="000C0914"/>
    <w:rsid w:val="000C1203"/>
    <w:rsid w:val="000C1272"/>
    <w:rsid w:val="000C1328"/>
    <w:rsid w:val="000C16CC"/>
    <w:rsid w:val="000C2031"/>
    <w:rsid w:val="000C23FF"/>
    <w:rsid w:val="000C2CE0"/>
    <w:rsid w:val="000C2D88"/>
    <w:rsid w:val="000C2E29"/>
    <w:rsid w:val="000C361A"/>
    <w:rsid w:val="000C4EF4"/>
    <w:rsid w:val="000C6253"/>
    <w:rsid w:val="000C674A"/>
    <w:rsid w:val="000C69DD"/>
    <w:rsid w:val="000C6BE9"/>
    <w:rsid w:val="000C71E4"/>
    <w:rsid w:val="000C76ED"/>
    <w:rsid w:val="000D2E42"/>
    <w:rsid w:val="000D322C"/>
    <w:rsid w:val="000D4D94"/>
    <w:rsid w:val="000D4FEB"/>
    <w:rsid w:val="000D537F"/>
    <w:rsid w:val="000D5463"/>
    <w:rsid w:val="000D7296"/>
    <w:rsid w:val="000D75EF"/>
    <w:rsid w:val="000D7A8E"/>
    <w:rsid w:val="000E0855"/>
    <w:rsid w:val="000E0E4B"/>
    <w:rsid w:val="000E2A90"/>
    <w:rsid w:val="000E42DC"/>
    <w:rsid w:val="000E4DD0"/>
    <w:rsid w:val="000E527B"/>
    <w:rsid w:val="000E535F"/>
    <w:rsid w:val="000E55FF"/>
    <w:rsid w:val="000E6C20"/>
    <w:rsid w:val="000E7271"/>
    <w:rsid w:val="000E7D59"/>
    <w:rsid w:val="000F0C93"/>
    <w:rsid w:val="000F1403"/>
    <w:rsid w:val="000F14F2"/>
    <w:rsid w:val="000F1753"/>
    <w:rsid w:val="000F18C1"/>
    <w:rsid w:val="000F1A31"/>
    <w:rsid w:val="000F1BA1"/>
    <w:rsid w:val="000F28E3"/>
    <w:rsid w:val="000F2F27"/>
    <w:rsid w:val="000F3312"/>
    <w:rsid w:val="000F3632"/>
    <w:rsid w:val="000F3913"/>
    <w:rsid w:val="000F3BC2"/>
    <w:rsid w:val="000F4AE1"/>
    <w:rsid w:val="000F5521"/>
    <w:rsid w:val="000F5D12"/>
    <w:rsid w:val="000F6AFF"/>
    <w:rsid w:val="000F74A8"/>
    <w:rsid w:val="00100448"/>
    <w:rsid w:val="00100D78"/>
    <w:rsid w:val="0010101E"/>
    <w:rsid w:val="00101266"/>
    <w:rsid w:val="001016A8"/>
    <w:rsid w:val="00102226"/>
    <w:rsid w:val="0010259C"/>
    <w:rsid w:val="00103382"/>
    <w:rsid w:val="001035B9"/>
    <w:rsid w:val="00103622"/>
    <w:rsid w:val="00103712"/>
    <w:rsid w:val="00104746"/>
    <w:rsid w:val="00106825"/>
    <w:rsid w:val="001075C0"/>
    <w:rsid w:val="00111890"/>
    <w:rsid w:val="00111E01"/>
    <w:rsid w:val="0011232D"/>
    <w:rsid w:val="00112390"/>
    <w:rsid w:val="001132F3"/>
    <w:rsid w:val="00114132"/>
    <w:rsid w:val="00115C5A"/>
    <w:rsid w:val="0011647D"/>
    <w:rsid w:val="00116494"/>
    <w:rsid w:val="00117B35"/>
    <w:rsid w:val="0012070B"/>
    <w:rsid w:val="0012145D"/>
    <w:rsid w:val="00121761"/>
    <w:rsid w:val="00121EF4"/>
    <w:rsid w:val="001224C4"/>
    <w:rsid w:val="00123CE6"/>
    <w:rsid w:val="0012467C"/>
    <w:rsid w:val="0012485C"/>
    <w:rsid w:val="001254DD"/>
    <w:rsid w:val="00127729"/>
    <w:rsid w:val="00127F16"/>
    <w:rsid w:val="00132EED"/>
    <w:rsid w:val="00134CC8"/>
    <w:rsid w:val="00137C64"/>
    <w:rsid w:val="00141261"/>
    <w:rsid w:val="00141F7F"/>
    <w:rsid w:val="001424B8"/>
    <w:rsid w:val="001445BE"/>
    <w:rsid w:val="001448BF"/>
    <w:rsid w:val="00145D80"/>
    <w:rsid w:val="00146715"/>
    <w:rsid w:val="001476F7"/>
    <w:rsid w:val="0014778D"/>
    <w:rsid w:val="00147F3A"/>
    <w:rsid w:val="0015012C"/>
    <w:rsid w:val="00150ABE"/>
    <w:rsid w:val="00150B40"/>
    <w:rsid w:val="00150D3B"/>
    <w:rsid w:val="00151A41"/>
    <w:rsid w:val="00151FFC"/>
    <w:rsid w:val="001527C2"/>
    <w:rsid w:val="0015341F"/>
    <w:rsid w:val="00154EC7"/>
    <w:rsid w:val="0015595F"/>
    <w:rsid w:val="00156BA1"/>
    <w:rsid w:val="0015707C"/>
    <w:rsid w:val="0016063E"/>
    <w:rsid w:val="0016430F"/>
    <w:rsid w:val="00164398"/>
    <w:rsid w:val="0016632F"/>
    <w:rsid w:val="00166D4E"/>
    <w:rsid w:val="0016731E"/>
    <w:rsid w:val="00167955"/>
    <w:rsid w:val="00167A5D"/>
    <w:rsid w:val="00167B5C"/>
    <w:rsid w:val="00171782"/>
    <w:rsid w:val="00171AFB"/>
    <w:rsid w:val="001729FC"/>
    <w:rsid w:val="00172D31"/>
    <w:rsid w:val="00172DDA"/>
    <w:rsid w:val="00174B35"/>
    <w:rsid w:val="00174E98"/>
    <w:rsid w:val="00177438"/>
    <w:rsid w:val="00180EC1"/>
    <w:rsid w:val="00182852"/>
    <w:rsid w:val="00184024"/>
    <w:rsid w:val="00185542"/>
    <w:rsid w:val="00185B47"/>
    <w:rsid w:val="001870B7"/>
    <w:rsid w:val="00187303"/>
    <w:rsid w:val="00187999"/>
    <w:rsid w:val="00187D23"/>
    <w:rsid w:val="00187E7B"/>
    <w:rsid w:val="0019028D"/>
    <w:rsid w:val="00190D39"/>
    <w:rsid w:val="00193708"/>
    <w:rsid w:val="001958A1"/>
    <w:rsid w:val="001969DB"/>
    <w:rsid w:val="00197AD3"/>
    <w:rsid w:val="001A013E"/>
    <w:rsid w:val="001A01D8"/>
    <w:rsid w:val="001A262F"/>
    <w:rsid w:val="001A2847"/>
    <w:rsid w:val="001A3C3C"/>
    <w:rsid w:val="001A3E35"/>
    <w:rsid w:val="001A4624"/>
    <w:rsid w:val="001A4A03"/>
    <w:rsid w:val="001A4B86"/>
    <w:rsid w:val="001A4BCC"/>
    <w:rsid w:val="001A61F4"/>
    <w:rsid w:val="001A707A"/>
    <w:rsid w:val="001A7208"/>
    <w:rsid w:val="001A754A"/>
    <w:rsid w:val="001A7A1B"/>
    <w:rsid w:val="001B058D"/>
    <w:rsid w:val="001B060A"/>
    <w:rsid w:val="001B0657"/>
    <w:rsid w:val="001B075C"/>
    <w:rsid w:val="001B08FB"/>
    <w:rsid w:val="001B0EEA"/>
    <w:rsid w:val="001B0FFC"/>
    <w:rsid w:val="001B37D6"/>
    <w:rsid w:val="001B7467"/>
    <w:rsid w:val="001B7C98"/>
    <w:rsid w:val="001C2306"/>
    <w:rsid w:val="001C40D0"/>
    <w:rsid w:val="001C416E"/>
    <w:rsid w:val="001C4823"/>
    <w:rsid w:val="001C4B46"/>
    <w:rsid w:val="001C61FA"/>
    <w:rsid w:val="001C68B8"/>
    <w:rsid w:val="001C68E9"/>
    <w:rsid w:val="001C6BF0"/>
    <w:rsid w:val="001D00DA"/>
    <w:rsid w:val="001D021E"/>
    <w:rsid w:val="001D3164"/>
    <w:rsid w:val="001D337A"/>
    <w:rsid w:val="001D41A1"/>
    <w:rsid w:val="001D51DF"/>
    <w:rsid w:val="001D6685"/>
    <w:rsid w:val="001D6793"/>
    <w:rsid w:val="001D6C3D"/>
    <w:rsid w:val="001D7C2E"/>
    <w:rsid w:val="001E0D28"/>
    <w:rsid w:val="001E1754"/>
    <w:rsid w:val="001E323C"/>
    <w:rsid w:val="001E3924"/>
    <w:rsid w:val="001E3E6F"/>
    <w:rsid w:val="001E3F05"/>
    <w:rsid w:val="001E49C9"/>
    <w:rsid w:val="001E532D"/>
    <w:rsid w:val="001E7BBA"/>
    <w:rsid w:val="001F0709"/>
    <w:rsid w:val="001F1F27"/>
    <w:rsid w:val="001F2E8E"/>
    <w:rsid w:val="001F2FFB"/>
    <w:rsid w:val="001F36B9"/>
    <w:rsid w:val="001F4588"/>
    <w:rsid w:val="001F5805"/>
    <w:rsid w:val="001F5F06"/>
    <w:rsid w:val="001F6180"/>
    <w:rsid w:val="001F6299"/>
    <w:rsid w:val="001F6C30"/>
    <w:rsid w:val="001F73EA"/>
    <w:rsid w:val="001F76A7"/>
    <w:rsid w:val="00200B24"/>
    <w:rsid w:val="0020112D"/>
    <w:rsid w:val="00201595"/>
    <w:rsid w:val="00201FAA"/>
    <w:rsid w:val="00202AE7"/>
    <w:rsid w:val="00202F89"/>
    <w:rsid w:val="00203509"/>
    <w:rsid w:val="002038CF"/>
    <w:rsid w:val="002044DD"/>
    <w:rsid w:val="002058DD"/>
    <w:rsid w:val="0021069A"/>
    <w:rsid w:val="00210F98"/>
    <w:rsid w:val="002111C2"/>
    <w:rsid w:val="002119CE"/>
    <w:rsid w:val="00213E86"/>
    <w:rsid w:val="00213F7F"/>
    <w:rsid w:val="00214EAE"/>
    <w:rsid w:val="0021559C"/>
    <w:rsid w:val="002155E3"/>
    <w:rsid w:val="00217C1E"/>
    <w:rsid w:val="00217E45"/>
    <w:rsid w:val="002207B3"/>
    <w:rsid w:val="00221746"/>
    <w:rsid w:val="00222856"/>
    <w:rsid w:val="002236E3"/>
    <w:rsid w:val="0022409F"/>
    <w:rsid w:val="00224943"/>
    <w:rsid w:val="00225F67"/>
    <w:rsid w:val="002267CE"/>
    <w:rsid w:val="002275D2"/>
    <w:rsid w:val="00227CEF"/>
    <w:rsid w:val="0023049A"/>
    <w:rsid w:val="00231ACD"/>
    <w:rsid w:val="00231B02"/>
    <w:rsid w:val="002327D7"/>
    <w:rsid w:val="002329C2"/>
    <w:rsid w:val="002346B9"/>
    <w:rsid w:val="002353E0"/>
    <w:rsid w:val="0023576A"/>
    <w:rsid w:val="00235F7C"/>
    <w:rsid w:val="00236B94"/>
    <w:rsid w:val="002370D7"/>
    <w:rsid w:val="00237439"/>
    <w:rsid w:val="002403D7"/>
    <w:rsid w:val="002409B4"/>
    <w:rsid w:val="002410B8"/>
    <w:rsid w:val="00241262"/>
    <w:rsid w:val="0024208A"/>
    <w:rsid w:val="002429BE"/>
    <w:rsid w:val="00242BC9"/>
    <w:rsid w:val="00243119"/>
    <w:rsid w:val="0024349A"/>
    <w:rsid w:val="00243A7F"/>
    <w:rsid w:val="00243C43"/>
    <w:rsid w:val="00243CF3"/>
    <w:rsid w:val="00251714"/>
    <w:rsid w:val="0025239B"/>
    <w:rsid w:val="0025278C"/>
    <w:rsid w:val="002527F8"/>
    <w:rsid w:val="002539D3"/>
    <w:rsid w:val="00253B37"/>
    <w:rsid w:val="002572D1"/>
    <w:rsid w:val="00257327"/>
    <w:rsid w:val="00257C03"/>
    <w:rsid w:val="00260050"/>
    <w:rsid w:val="002622AE"/>
    <w:rsid w:val="00264566"/>
    <w:rsid w:val="00265E22"/>
    <w:rsid w:val="00266155"/>
    <w:rsid w:val="00267901"/>
    <w:rsid w:val="00267B1E"/>
    <w:rsid w:val="00267C5C"/>
    <w:rsid w:val="00270214"/>
    <w:rsid w:val="002702BC"/>
    <w:rsid w:val="002709AE"/>
    <w:rsid w:val="00275E36"/>
    <w:rsid w:val="0027611E"/>
    <w:rsid w:val="0027635C"/>
    <w:rsid w:val="00280620"/>
    <w:rsid w:val="00280638"/>
    <w:rsid w:val="002828E0"/>
    <w:rsid w:val="00282A0A"/>
    <w:rsid w:val="00282A59"/>
    <w:rsid w:val="002843E4"/>
    <w:rsid w:val="0028473D"/>
    <w:rsid w:val="00285581"/>
    <w:rsid w:val="00285751"/>
    <w:rsid w:val="002857C8"/>
    <w:rsid w:val="00286013"/>
    <w:rsid w:val="00286FD3"/>
    <w:rsid w:val="00290D2A"/>
    <w:rsid w:val="00292C5F"/>
    <w:rsid w:val="0029439C"/>
    <w:rsid w:val="00294881"/>
    <w:rsid w:val="00295BDA"/>
    <w:rsid w:val="00295CBE"/>
    <w:rsid w:val="00296CC9"/>
    <w:rsid w:val="00296F25"/>
    <w:rsid w:val="00296FCF"/>
    <w:rsid w:val="00297178"/>
    <w:rsid w:val="00297C21"/>
    <w:rsid w:val="002A080C"/>
    <w:rsid w:val="002A2094"/>
    <w:rsid w:val="002A3E2F"/>
    <w:rsid w:val="002A3EB5"/>
    <w:rsid w:val="002A4AAF"/>
    <w:rsid w:val="002A4F81"/>
    <w:rsid w:val="002A60B8"/>
    <w:rsid w:val="002A72F5"/>
    <w:rsid w:val="002A74D8"/>
    <w:rsid w:val="002A7818"/>
    <w:rsid w:val="002B047C"/>
    <w:rsid w:val="002B1505"/>
    <w:rsid w:val="002B1634"/>
    <w:rsid w:val="002B1BFD"/>
    <w:rsid w:val="002B225D"/>
    <w:rsid w:val="002B2AF9"/>
    <w:rsid w:val="002B2DDA"/>
    <w:rsid w:val="002B3EA5"/>
    <w:rsid w:val="002B428F"/>
    <w:rsid w:val="002B50B9"/>
    <w:rsid w:val="002B603B"/>
    <w:rsid w:val="002B61C7"/>
    <w:rsid w:val="002B7FC2"/>
    <w:rsid w:val="002C045C"/>
    <w:rsid w:val="002C071D"/>
    <w:rsid w:val="002C0AC7"/>
    <w:rsid w:val="002C383B"/>
    <w:rsid w:val="002C55EB"/>
    <w:rsid w:val="002D09FF"/>
    <w:rsid w:val="002D0CFF"/>
    <w:rsid w:val="002D19F1"/>
    <w:rsid w:val="002D2466"/>
    <w:rsid w:val="002D35D5"/>
    <w:rsid w:val="002D500B"/>
    <w:rsid w:val="002D67A9"/>
    <w:rsid w:val="002D688B"/>
    <w:rsid w:val="002D7A3D"/>
    <w:rsid w:val="002E03EA"/>
    <w:rsid w:val="002E0A0C"/>
    <w:rsid w:val="002E168C"/>
    <w:rsid w:val="002E1B6E"/>
    <w:rsid w:val="002E2271"/>
    <w:rsid w:val="002E3386"/>
    <w:rsid w:val="002E4DDC"/>
    <w:rsid w:val="002E5E20"/>
    <w:rsid w:val="002E5E53"/>
    <w:rsid w:val="002E6C9F"/>
    <w:rsid w:val="002E753E"/>
    <w:rsid w:val="002E7DE3"/>
    <w:rsid w:val="002F01D7"/>
    <w:rsid w:val="002F0C27"/>
    <w:rsid w:val="002F0C82"/>
    <w:rsid w:val="002F1377"/>
    <w:rsid w:val="002F260A"/>
    <w:rsid w:val="002F3BAA"/>
    <w:rsid w:val="002F3F5C"/>
    <w:rsid w:val="002F481B"/>
    <w:rsid w:val="002F4C1A"/>
    <w:rsid w:val="002F5476"/>
    <w:rsid w:val="002F5D2C"/>
    <w:rsid w:val="002F5D83"/>
    <w:rsid w:val="002F66F1"/>
    <w:rsid w:val="002F6E03"/>
    <w:rsid w:val="002F7169"/>
    <w:rsid w:val="002F7FC7"/>
    <w:rsid w:val="0030063E"/>
    <w:rsid w:val="0030225B"/>
    <w:rsid w:val="00302E70"/>
    <w:rsid w:val="003030D6"/>
    <w:rsid w:val="00303F09"/>
    <w:rsid w:val="00305729"/>
    <w:rsid w:val="00305BAC"/>
    <w:rsid w:val="00306D13"/>
    <w:rsid w:val="0030711B"/>
    <w:rsid w:val="00311847"/>
    <w:rsid w:val="0031196E"/>
    <w:rsid w:val="00312395"/>
    <w:rsid w:val="00312605"/>
    <w:rsid w:val="0031319B"/>
    <w:rsid w:val="00314CDE"/>
    <w:rsid w:val="00314D1E"/>
    <w:rsid w:val="003154AD"/>
    <w:rsid w:val="00316109"/>
    <w:rsid w:val="00320651"/>
    <w:rsid w:val="003206C1"/>
    <w:rsid w:val="0032076C"/>
    <w:rsid w:val="003208AF"/>
    <w:rsid w:val="00321E4B"/>
    <w:rsid w:val="003220B2"/>
    <w:rsid w:val="00322A72"/>
    <w:rsid w:val="00322C67"/>
    <w:rsid w:val="00323161"/>
    <w:rsid w:val="00325248"/>
    <w:rsid w:val="0032571E"/>
    <w:rsid w:val="00325751"/>
    <w:rsid w:val="0032645D"/>
    <w:rsid w:val="003271CF"/>
    <w:rsid w:val="00327EF9"/>
    <w:rsid w:val="0033050B"/>
    <w:rsid w:val="0033151E"/>
    <w:rsid w:val="003329DA"/>
    <w:rsid w:val="00332F87"/>
    <w:rsid w:val="00333662"/>
    <w:rsid w:val="00333756"/>
    <w:rsid w:val="00333E6E"/>
    <w:rsid w:val="00334252"/>
    <w:rsid w:val="00336634"/>
    <w:rsid w:val="003414A5"/>
    <w:rsid w:val="00341EC8"/>
    <w:rsid w:val="00342E67"/>
    <w:rsid w:val="0034416E"/>
    <w:rsid w:val="00344C56"/>
    <w:rsid w:val="00345813"/>
    <w:rsid w:val="00345A2F"/>
    <w:rsid w:val="00346267"/>
    <w:rsid w:val="00346DF5"/>
    <w:rsid w:val="0034751A"/>
    <w:rsid w:val="003510CE"/>
    <w:rsid w:val="003516AA"/>
    <w:rsid w:val="00351A91"/>
    <w:rsid w:val="00351C14"/>
    <w:rsid w:val="00351F0B"/>
    <w:rsid w:val="0035326D"/>
    <w:rsid w:val="00353604"/>
    <w:rsid w:val="00353CCF"/>
    <w:rsid w:val="003542B5"/>
    <w:rsid w:val="003547AD"/>
    <w:rsid w:val="003564B9"/>
    <w:rsid w:val="003570A9"/>
    <w:rsid w:val="00361504"/>
    <w:rsid w:val="003617F6"/>
    <w:rsid w:val="00361CC6"/>
    <w:rsid w:val="00361D15"/>
    <w:rsid w:val="00362D93"/>
    <w:rsid w:val="00363878"/>
    <w:rsid w:val="00363E1F"/>
    <w:rsid w:val="0036448C"/>
    <w:rsid w:val="00364E93"/>
    <w:rsid w:val="00364F12"/>
    <w:rsid w:val="003655AA"/>
    <w:rsid w:val="003656DC"/>
    <w:rsid w:val="003677AD"/>
    <w:rsid w:val="00367979"/>
    <w:rsid w:val="00367E6F"/>
    <w:rsid w:val="00367FA0"/>
    <w:rsid w:val="0037077A"/>
    <w:rsid w:val="003707AA"/>
    <w:rsid w:val="0037358F"/>
    <w:rsid w:val="00374464"/>
    <w:rsid w:val="0037603E"/>
    <w:rsid w:val="00377230"/>
    <w:rsid w:val="003803EB"/>
    <w:rsid w:val="0038068D"/>
    <w:rsid w:val="00381631"/>
    <w:rsid w:val="00381D6F"/>
    <w:rsid w:val="0038294D"/>
    <w:rsid w:val="00382EED"/>
    <w:rsid w:val="00383241"/>
    <w:rsid w:val="00383253"/>
    <w:rsid w:val="003836F2"/>
    <w:rsid w:val="00383A22"/>
    <w:rsid w:val="00383D6D"/>
    <w:rsid w:val="003854BF"/>
    <w:rsid w:val="00386834"/>
    <w:rsid w:val="00386D93"/>
    <w:rsid w:val="003909FB"/>
    <w:rsid w:val="00391C06"/>
    <w:rsid w:val="00391D53"/>
    <w:rsid w:val="00393849"/>
    <w:rsid w:val="00393F3B"/>
    <w:rsid w:val="00394DCF"/>
    <w:rsid w:val="00395D33"/>
    <w:rsid w:val="00395D56"/>
    <w:rsid w:val="00396339"/>
    <w:rsid w:val="0039730A"/>
    <w:rsid w:val="00397B49"/>
    <w:rsid w:val="003A0278"/>
    <w:rsid w:val="003A04A5"/>
    <w:rsid w:val="003A0952"/>
    <w:rsid w:val="003A2053"/>
    <w:rsid w:val="003A3917"/>
    <w:rsid w:val="003A3A00"/>
    <w:rsid w:val="003A45F7"/>
    <w:rsid w:val="003A4C9F"/>
    <w:rsid w:val="003A7ABB"/>
    <w:rsid w:val="003B08C3"/>
    <w:rsid w:val="003B11E7"/>
    <w:rsid w:val="003B1395"/>
    <w:rsid w:val="003B1D59"/>
    <w:rsid w:val="003B2525"/>
    <w:rsid w:val="003B26BA"/>
    <w:rsid w:val="003B336E"/>
    <w:rsid w:val="003B44CA"/>
    <w:rsid w:val="003B5503"/>
    <w:rsid w:val="003B5CF8"/>
    <w:rsid w:val="003B5D78"/>
    <w:rsid w:val="003B6836"/>
    <w:rsid w:val="003B7E4C"/>
    <w:rsid w:val="003C0A6A"/>
    <w:rsid w:val="003C16D4"/>
    <w:rsid w:val="003C29DF"/>
    <w:rsid w:val="003C2AF9"/>
    <w:rsid w:val="003C346B"/>
    <w:rsid w:val="003C3A8E"/>
    <w:rsid w:val="003C3AE6"/>
    <w:rsid w:val="003C49F3"/>
    <w:rsid w:val="003C58E6"/>
    <w:rsid w:val="003C7154"/>
    <w:rsid w:val="003D016C"/>
    <w:rsid w:val="003D0A16"/>
    <w:rsid w:val="003D2EFD"/>
    <w:rsid w:val="003D4808"/>
    <w:rsid w:val="003D5E29"/>
    <w:rsid w:val="003D68C9"/>
    <w:rsid w:val="003D6D1E"/>
    <w:rsid w:val="003E0FE2"/>
    <w:rsid w:val="003E2E37"/>
    <w:rsid w:val="003E5402"/>
    <w:rsid w:val="003E6011"/>
    <w:rsid w:val="003E63E7"/>
    <w:rsid w:val="003E6615"/>
    <w:rsid w:val="003E6D95"/>
    <w:rsid w:val="003E6E81"/>
    <w:rsid w:val="003E706F"/>
    <w:rsid w:val="003E76B1"/>
    <w:rsid w:val="003E78A9"/>
    <w:rsid w:val="003E7F83"/>
    <w:rsid w:val="003F085A"/>
    <w:rsid w:val="003F122B"/>
    <w:rsid w:val="003F1FCD"/>
    <w:rsid w:val="003F2514"/>
    <w:rsid w:val="003F2644"/>
    <w:rsid w:val="003F5E02"/>
    <w:rsid w:val="003F6197"/>
    <w:rsid w:val="004000EA"/>
    <w:rsid w:val="00401FB3"/>
    <w:rsid w:val="00403008"/>
    <w:rsid w:val="00403E2D"/>
    <w:rsid w:val="004042AC"/>
    <w:rsid w:val="00405124"/>
    <w:rsid w:val="00406D98"/>
    <w:rsid w:val="00407C62"/>
    <w:rsid w:val="004101DC"/>
    <w:rsid w:val="00410EBD"/>
    <w:rsid w:val="0041172A"/>
    <w:rsid w:val="00411C03"/>
    <w:rsid w:val="00411FA6"/>
    <w:rsid w:val="004129DE"/>
    <w:rsid w:val="00412F05"/>
    <w:rsid w:val="004156B1"/>
    <w:rsid w:val="00416528"/>
    <w:rsid w:val="00416E5A"/>
    <w:rsid w:val="00416F52"/>
    <w:rsid w:val="00421E03"/>
    <w:rsid w:val="004221EB"/>
    <w:rsid w:val="00423966"/>
    <w:rsid w:val="00423F95"/>
    <w:rsid w:val="0042406D"/>
    <w:rsid w:val="00424118"/>
    <w:rsid w:val="0042419C"/>
    <w:rsid w:val="00425018"/>
    <w:rsid w:val="0042523D"/>
    <w:rsid w:val="0042552E"/>
    <w:rsid w:val="00426504"/>
    <w:rsid w:val="00426879"/>
    <w:rsid w:val="00426EEA"/>
    <w:rsid w:val="00427647"/>
    <w:rsid w:val="00427B26"/>
    <w:rsid w:val="004323C2"/>
    <w:rsid w:val="00432443"/>
    <w:rsid w:val="00432A65"/>
    <w:rsid w:val="00432B09"/>
    <w:rsid w:val="00433955"/>
    <w:rsid w:val="004339F7"/>
    <w:rsid w:val="0043404B"/>
    <w:rsid w:val="0043475E"/>
    <w:rsid w:val="0043587E"/>
    <w:rsid w:val="004368F1"/>
    <w:rsid w:val="00437BDE"/>
    <w:rsid w:val="0044143F"/>
    <w:rsid w:val="00441AFD"/>
    <w:rsid w:val="00441CBE"/>
    <w:rsid w:val="00442052"/>
    <w:rsid w:val="00443EDF"/>
    <w:rsid w:val="00445B6E"/>
    <w:rsid w:val="004460BB"/>
    <w:rsid w:val="00446BEF"/>
    <w:rsid w:val="00447D4E"/>
    <w:rsid w:val="0045079B"/>
    <w:rsid w:val="00450C6E"/>
    <w:rsid w:val="00451462"/>
    <w:rsid w:val="00451ABE"/>
    <w:rsid w:val="00451C6F"/>
    <w:rsid w:val="004531D5"/>
    <w:rsid w:val="004538A1"/>
    <w:rsid w:val="00453CF9"/>
    <w:rsid w:val="00455210"/>
    <w:rsid w:val="00455EC6"/>
    <w:rsid w:val="00456206"/>
    <w:rsid w:val="00457D0A"/>
    <w:rsid w:val="00461C29"/>
    <w:rsid w:val="004635AB"/>
    <w:rsid w:val="00463B59"/>
    <w:rsid w:val="004653BF"/>
    <w:rsid w:val="00465683"/>
    <w:rsid w:val="004672F7"/>
    <w:rsid w:val="00467C47"/>
    <w:rsid w:val="0047008A"/>
    <w:rsid w:val="00470D71"/>
    <w:rsid w:val="004715DC"/>
    <w:rsid w:val="00471999"/>
    <w:rsid w:val="00471B1E"/>
    <w:rsid w:val="00471CFD"/>
    <w:rsid w:val="00472897"/>
    <w:rsid w:val="004747BC"/>
    <w:rsid w:val="00476636"/>
    <w:rsid w:val="00476DDA"/>
    <w:rsid w:val="00477ACC"/>
    <w:rsid w:val="00480792"/>
    <w:rsid w:val="0048099C"/>
    <w:rsid w:val="00480A65"/>
    <w:rsid w:val="00482118"/>
    <w:rsid w:val="00482771"/>
    <w:rsid w:val="00482DA6"/>
    <w:rsid w:val="00485565"/>
    <w:rsid w:val="0048640C"/>
    <w:rsid w:val="00487B3B"/>
    <w:rsid w:val="00490482"/>
    <w:rsid w:val="0049064B"/>
    <w:rsid w:val="00490C01"/>
    <w:rsid w:val="00491376"/>
    <w:rsid w:val="004926E4"/>
    <w:rsid w:val="00492F14"/>
    <w:rsid w:val="00493517"/>
    <w:rsid w:val="00493A87"/>
    <w:rsid w:val="00493E62"/>
    <w:rsid w:val="00493F41"/>
    <w:rsid w:val="004954D2"/>
    <w:rsid w:val="00496F45"/>
    <w:rsid w:val="0049783A"/>
    <w:rsid w:val="004A1E5D"/>
    <w:rsid w:val="004A3AFD"/>
    <w:rsid w:val="004A3EAE"/>
    <w:rsid w:val="004A4B6C"/>
    <w:rsid w:val="004A531D"/>
    <w:rsid w:val="004A6644"/>
    <w:rsid w:val="004A6A37"/>
    <w:rsid w:val="004A7A17"/>
    <w:rsid w:val="004B1128"/>
    <w:rsid w:val="004B28FB"/>
    <w:rsid w:val="004B3A7E"/>
    <w:rsid w:val="004B3D60"/>
    <w:rsid w:val="004B4A11"/>
    <w:rsid w:val="004B576C"/>
    <w:rsid w:val="004B6931"/>
    <w:rsid w:val="004C0C96"/>
    <w:rsid w:val="004C1493"/>
    <w:rsid w:val="004C158B"/>
    <w:rsid w:val="004C20F3"/>
    <w:rsid w:val="004C2625"/>
    <w:rsid w:val="004C3A15"/>
    <w:rsid w:val="004C58A9"/>
    <w:rsid w:val="004C5918"/>
    <w:rsid w:val="004C6044"/>
    <w:rsid w:val="004C67E5"/>
    <w:rsid w:val="004C7EC7"/>
    <w:rsid w:val="004D0253"/>
    <w:rsid w:val="004D05F2"/>
    <w:rsid w:val="004D0A33"/>
    <w:rsid w:val="004D11CA"/>
    <w:rsid w:val="004D22CE"/>
    <w:rsid w:val="004D3DD8"/>
    <w:rsid w:val="004D4698"/>
    <w:rsid w:val="004D6165"/>
    <w:rsid w:val="004D648D"/>
    <w:rsid w:val="004D6A33"/>
    <w:rsid w:val="004D6B78"/>
    <w:rsid w:val="004D7168"/>
    <w:rsid w:val="004D765D"/>
    <w:rsid w:val="004E135E"/>
    <w:rsid w:val="004E1594"/>
    <w:rsid w:val="004E1A1E"/>
    <w:rsid w:val="004E23AB"/>
    <w:rsid w:val="004E2A48"/>
    <w:rsid w:val="004E30D8"/>
    <w:rsid w:val="004E342E"/>
    <w:rsid w:val="004E37CB"/>
    <w:rsid w:val="004E45DB"/>
    <w:rsid w:val="004E4791"/>
    <w:rsid w:val="004E589C"/>
    <w:rsid w:val="004E5F2C"/>
    <w:rsid w:val="004E5FF9"/>
    <w:rsid w:val="004E64D3"/>
    <w:rsid w:val="004E7402"/>
    <w:rsid w:val="004F1374"/>
    <w:rsid w:val="004F19EE"/>
    <w:rsid w:val="004F3724"/>
    <w:rsid w:val="004F45D4"/>
    <w:rsid w:val="004F4872"/>
    <w:rsid w:val="004F4E44"/>
    <w:rsid w:val="004F65AA"/>
    <w:rsid w:val="004F7911"/>
    <w:rsid w:val="00500029"/>
    <w:rsid w:val="00501DF6"/>
    <w:rsid w:val="00502598"/>
    <w:rsid w:val="00502663"/>
    <w:rsid w:val="0050443C"/>
    <w:rsid w:val="0050547D"/>
    <w:rsid w:val="00506A8F"/>
    <w:rsid w:val="00512312"/>
    <w:rsid w:val="00513396"/>
    <w:rsid w:val="00513502"/>
    <w:rsid w:val="0051459B"/>
    <w:rsid w:val="00514ED4"/>
    <w:rsid w:val="00515FDC"/>
    <w:rsid w:val="00516FFF"/>
    <w:rsid w:val="005179DB"/>
    <w:rsid w:val="00517B33"/>
    <w:rsid w:val="005201FD"/>
    <w:rsid w:val="005208CF"/>
    <w:rsid w:val="00521AF1"/>
    <w:rsid w:val="0052368C"/>
    <w:rsid w:val="00523A78"/>
    <w:rsid w:val="00523CAB"/>
    <w:rsid w:val="005249B5"/>
    <w:rsid w:val="00524D0C"/>
    <w:rsid w:val="005256DF"/>
    <w:rsid w:val="00525B94"/>
    <w:rsid w:val="00525FEE"/>
    <w:rsid w:val="0052625F"/>
    <w:rsid w:val="0052724F"/>
    <w:rsid w:val="00531A2A"/>
    <w:rsid w:val="00533FC5"/>
    <w:rsid w:val="00534A92"/>
    <w:rsid w:val="005357FB"/>
    <w:rsid w:val="00535CE9"/>
    <w:rsid w:val="00536181"/>
    <w:rsid w:val="00536BE9"/>
    <w:rsid w:val="0053790B"/>
    <w:rsid w:val="005420D9"/>
    <w:rsid w:val="0054259A"/>
    <w:rsid w:val="00543EB4"/>
    <w:rsid w:val="00545224"/>
    <w:rsid w:val="005462CF"/>
    <w:rsid w:val="0054667E"/>
    <w:rsid w:val="00546EDF"/>
    <w:rsid w:val="00547459"/>
    <w:rsid w:val="00550F52"/>
    <w:rsid w:val="0055367F"/>
    <w:rsid w:val="00553F6A"/>
    <w:rsid w:val="0055536E"/>
    <w:rsid w:val="00557B83"/>
    <w:rsid w:val="0056010B"/>
    <w:rsid w:val="005615E7"/>
    <w:rsid w:val="005627D9"/>
    <w:rsid w:val="00562CC8"/>
    <w:rsid w:val="00565414"/>
    <w:rsid w:val="00565841"/>
    <w:rsid w:val="0056602D"/>
    <w:rsid w:val="00567D08"/>
    <w:rsid w:val="005710BB"/>
    <w:rsid w:val="00571C2C"/>
    <w:rsid w:val="005725C8"/>
    <w:rsid w:val="0057284A"/>
    <w:rsid w:val="00572A5D"/>
    <w:rsid w:val="005741A9"/>
    <w:rsid w:val="00574A25"/>
    <w:rsid w:val="005762BC"/>
    <w:rsid w:val="00576CFB"/>
    <w:rsid w:val="00577614"/>
    <w:rsid w:val="00580816"/>
    <w:rsid w:val="00580F92"/>
    <w:rsid w:val="00582FCA"/>
    <w:rsid w:val="00583362"/>
    <w:rsid w:val="00584B8B"/>
    <w:rsid w:val="00585C37"/>
    <w:rsid w:val="00587CF0"/>
    <w:rsid w:val="00590CCA"/>
    <w:rsid w:val="0059167C"/>
    <w:rsid w:val="00592C1A"/>
    <w:rsid w:val="00593A65"/>
    <w:rsid w:val="00595260"/>
    <w:rsid w:val="00595D03"/>
    <w:rsid w:val="0059647F"/>
    <w:rsid w:val="0059778C"/>
    <w:rsid w:val="00597EA7"/>
    <w:rsid w:val="005A1AE5"/>
    <w:rsid w:val="005A1BB8"/>
    <w:rsid w:val="005A1F8C"/>
    <w:rsid w:val="005A2616"/>
    <w:rsid w:val="005A3589"/>
    <w:rsid w:val="005A47E1"/>
    <w:rsid w:val="005A5569"/>
    <w:rsid w:val="005A5A71"/>
    <w:rsid w:val="005A7C7E"/>
    <w:rsid w:val="005B1069"/>
    <w:rsid w:val="005B2691"/>
    <w:rsid w:val="005B27D8"/>
    <w:rsid w:val="005B2DA8"/>
    <w:rsid w:val="005B3674"/>
    <w:rsid w:val="005B6F7F"/>
    <w:rsid w:val="005B7025"/>
    <w:rsid w:val="005C0218"/>
    <w:rsid w:val="005C087B"/>
    <w:rsid w:val="005C16B9"/>
    <w:rsid w:val="005C29A6"/>
    <w:rsid w:val="005C31E5"/>
    <w:rsid w:val="005C5001"/>
    <w:rsid w:val="005C5411"/>
    <w:rsid w:val="005C60D0"/>
    <w:rsid w:val="005D0EF5"/>
    <w:rsid w:val="005D16D9"/>
    <w:rsid w:val="005D2C9F"/>
    <w:rsid w:val="005D52EF"/>
    <w:rsid w:val="005D5726"/>
    <w:rsid w:val="005D67F9"/>
    <w:rsid w:val="005D704F"/>
    <w:rsid w:val="005E7048"/>
    <w:rsid w:val="005E7FD5"/>
    <w:rsid w:val="005F0DBA"/>
    <w:rsid w:val="005F1314"/>
    <w:rsid w:val="005F2864"/>
    <w:rsid w:val="005F3785"/>
    <w:rsid w:val="005F4C6D"/>
    <w:rsid w:val="006011E2"/>
    <w:rsid w:val="006019BB"/>
    <w:rsid w:val="00602BAB"/>
    <w:rsid w:val="00602D63"/>
    <w:rsid w:val="00603252"/>
    <w:rsid w:val="00603FBC"/>
    <w:rsid w:val="006040EE"/>
    <w:rsid w:val="00605466"/>
    <w:rsid w:val="00605BBB"/>
    <w:rsid w:val="00606D59"/>
    <w:rsid w:val="00610B17"/>
    <w:rsid w:val="006118B2"/>
    <w:rsid w:val="00612C90"/>
    <w:rsid w:val="00612FB8"/>
    <w:rsid w:val="0061411C"/>
    <w:rsid w:val="00614D93"/>
    <w:rsid w:val="00614FBA"/>
    <w:rsid w:val="00615E63"/>
    <w:rsid w:val="0061645E"/>
    <w:rsid w:val="0061784A"/>
    <w:rsid w:val="00617CDC"/>
    <w:rsid w:val="00617D99"/>
    <w:rsid w:val="006206A4"/>
    <w:rsid w:val="00620ECB"/>
    <w:rsid w:val="006211E3"/>
    <w:rsid w:val="00621B00"/>
    <w:rsid w:val="00621F0D"/>
    <w:rsid w:val="006235E5"/>
    <w:rsid w:val="00623654"/>
    <w:rsid w:val="00624B4C"/>
    <w:rsid w:val="00625492"/>
    <w:rsid w:val="00626140"/>
    <w:rsid w:val="006315AD"/>
    <w:rsid w:val="00632223"/>
    <w:rsid w:val="00632F14"/>
    <w:rsid w:val="0063329E"/>
    <w:rsid w:val="006332A2"/>
    <w:rsid w:val="00633872"/>
    <w:rsid w:val="006340E7"/>
    <w:rsid w:val="00635E30"/>
    <w:rsid w:val="00636A7A"/>
    <w:rsid w:val="00636C56"/>
    <w:rsid w:val="006370E3"/>
    <w:rsid w:val="00640B69"/>
    <w:rsid w:val="0064189A"/>
    <w:rsid w:val="00641E13"/>
    <w:rsid w:val="00642CC1"/>
    <w:rsid w:val="00642ED1"/>
    <w:rsid w:val="00643724"/>
    <w:rsid w:val="006439C0"/>
    <w:rsid w:val="00644052"/>
    <w:rsid w:val="00644F6C"/>
    <w:rsid w:val="006452ED"/>
    <w:rsid w:val="006456A4"/>
    <w:rsid w:val="0064600A"/>
    <w:rsid w:val="006468B2"/>
    <w:rsid w:val="006514E4"/>
    <w:rsid w:val="00651B66"/>
    <w:rsid w:val="006524A1"/>
    <w:rsid w:val="00653189"/>
    <w:rsid w:val="00654BE4"/>
    <w:rsid w:val="0065629D"/>
    <w:rsid w:val="00656913"/>
    <w:rsid w:val="0066027F"/>
    <w:rsid w:val="0066065E"/>
    <w:rsid w:val="00660CA5"/>
    <w:rsid w:val="00661599"/>
    <w:rsid w:val="006616A3"/>
    <w:rsid w:val="00663B32"/>
    <w:rsid w:val="0066457E"/>
    <w:rsid w:val="0066637D"/>
    <w:rsid w:val="00670935"/>
    <w:rsid w:val="00670EBE"/>
    <w:rsid w:val="00672AB7"/>
    <w:rsid w:val="00672EDF"/>
    <w:rsid w:val="00673363"/>
    <w:rsid w:val="00673832"/>
    <w:rsid w:val="00673F09"/>
    <w:rsid w:val="00676704"/>
    <w:rsid w:val="006772E2"/>
    <w:rsid w:val="0068051D"/>
    <w:rsid w:val="00680B9E"/>
    <w:rsid w:val="00680D30"/>
    <w:rsid w:val="00681057"/>
    <w:rsid w:val="00681C71"/>
    <w:rsid w:val="00681D73"/>
    <w:rsid w:val="006836C4"/>
    <w:rsid w:val="00684A03"/>
    <w:rsid w:val="00684BDC"/>
    <w:rsid w:val="00685D3A"/>
    <w:rsid w:val="00686C3A"/>
    <w:rsid w:val="00687518"/>
    <w:rsid w:val="00687A52"/>
    <w:rsid w:val="00690984"/>
    <w:rsid w:val="00691E25"/>
    <w:rsid w:val="006922AA"/>
    <w:rsid w:val="006926D9"/>
    <w:rsid w:val="00692B5F"/>
    <w:rsid w:val="006934CF"/>
    <w:rsid w:val="006934E7"/>
    <w:rsid w:val="00693E76"/>
    <w:rsid w:val="00696FE1"/>
    <w:rsid w:val="00697E36"/>
    <w:rsid w:val="006A0265"/>
    <w:rsid w:val="006A28BE"/>
    <w:rsid w:val="006A2C5E"/>
    <w:rsid w:val="006A545A"/>
    <w:rsid w:val="006A56CB"/>
    <w:rsid w:val="006A6B72"/>
    <w:rsid w:val="006B29F5"/>
    <w:rsid w:val="006B2D19"/>
    <w:rsid w:val="006B35E1"/>
    <w:rsid w:val="006B54A0"/>
    <w:rsid w:val="006B5614"/>
    <w:rsid w:val="006B578F"/>
    <w:rsid w:val="006B6627"/>
    <w:rsid w:val="006C0DF6"/>
    <w:rsid w:val="006C1526"/>
    <w:rsid w:val="006C15E2"/>
    <w:rsid w:val="006C1D34"/>
    <w:rsid w:val="006C3975"/>
    <w:rsid w:val="006C3AB3"/>
    <w:rsid w:val="006C3CE1"/>
    <w:rsid w:val="006C52BC"/>
    <w:rsid w:val="006C5394"/>
    <w:rsid w:val="006C5BE6"/>
    <w:rsid w:val="006C69E6"/>
    <w:rsid w:val="006C6C46"/>
    <w:rsid w:val="006C7274"/>
    <w:rsid w:val="006D0BF2"/>
    <w:rsid w:val="006D2AB8"/>
    <w:rsid w:val="006D350C"/>
    <w:rsid w:val="006D3B97"/>
    <w:rsid w:val="006D4796"/>
    <w:rsid w:val="006D47E0"/>
    <w:rsid w:val="006D4E12"/>
    <w:rsid w:val="006D6165"/>
    <w:rsid w:val="006D6769"/>
    <w:rsid w:val="006D6D08"/>
    <w:rsid w:val="006D6FFB"/>
    <w:rsid w:val="006D77DB"/>
    <w:rsid w:val="006E0547"/>
    <w:rsid w:val="006E0BC3"/>
    <w:rsid w:val="006E1325"/>
    <w:rsid w:val="006E2A56"/>
    <w:rsid w:val="006E353F"/>
    <w:rsid w:val="006E3642"/>
    <w:rsid w:val="006E5384"/>
    <w:rsid w:val="006E58EA"/>
    <w:rsid w:val="006E5FB8"/>
    <w:rsid w:val="006E617E"/>
    <w:rsid w:val="006E7696"/>
    <w:rsid w:val="006F01E1"/>
    <w:rsid w:val="006F09FF"/>
    <w:rsid w:val="006F141D"/>
    <w:rsid w:val="006F15E3"/>
    <w:rsid w:val="006F1F41"/>
    <w:rsid w:val="006F351E"/>
    <w:rsid w:val="006F498C"/>
    <w:rsid w:val="006F577D"/>
    <w:rsid w:val="006F7CF3"/>
    <w:rsid w:val="00700DC4"/>
    <w:rsid w:val="00701DAD"/>
    <w:rsid w:val="007035C3"/>
    <w:rsid w:val="00704396"/>
    <w:rsid w:val="007043B1"/>
    <w:rsid w:val="00704D16"/>
    <w:rsid w:val="007065E7"/>
    <w:rsid w:val="00706B92"/>
    <w:rsid w:val="00707640"/>
    <w:rsid w:val="00710267"/>
    <w:rsid w:val="0071257D"/>
    <w:rsid w:val="00712D5E"/>
    <w:rsid w:val="00714FF2"/>
    <w:rsid w:val="00715801"/>
    <w:rsid w:val="00720AD7"/>
    <w:rsid w:val="0072112F"/>
    <w:rsid w:val="00722102"/>
    <w:rsid w:val="0072244A"/>
    <w:rsid w:val="007224E3"/>
    <w:rsid w:val="00722B0A"/>
    <w:rsid w:val="00722BA6"/>
    <w:rsid w:val="0072337F"/>
    <w:rsid w:val="00725118"/>
    <w:rsid w:val="007263C0"/>
    <w:rsid w:val="0072685F"/>
    <w:rsid w:val="0072687A"/>
    <w:rsid w:val="007268FF"/>
    <w:rsid w:val="00726DF4"/>
    <w:rsid w:val="00726F13"/>
    <w:rsid w:val="00727C49"/>
    <w:rsid w:val="00731545"/>
    <w:rsid w:val="00731CB3"/>
    <w:rsid w:val="00731DF1"/>
    <w:rsid w:val="00733113"/>
    <w:rsid w:val="00733C26"/>
    <w:rsid w:val="00734521"/>
    <w:rsid w:val="007360D1"/>
    <w:rsid w:val="0073653C"/>
    <w:rsid w:val="00736B3A"/>
    <w:rsid w:val="00736D32"/>
    <w:rsid w:val="007401FE"/>
    <w:rsid w:val="007417C1"/>
    <w:rsid w:val="007430F3"/>
    <w:rsid w:val="00743B87"/>
    <w:rsid w:val="007472BC"/>
    <w:rsid w:val="007473B2"/>
    <w:rsid w:val="00750332"/>
    <w:rsid w:val="00751058"/>
    <w:rsid w:val="007514F6"/>
    <w:rsid w:val="0075167D"/>
    <w:rsid w:val="0075206B"/>
    <w:rsid w:val="00757917"/>
    <w:rsid w:val="00757B2B"/>
    <w:rsid w:val="007607D5"/>
    <w:rsid w:val="00761D52"/>
    <w:rsid w:val="007622FC"/>
    <w:rsid w:val="007630E0"/>
    <w:rsid w:val="007631BF"/>
    <w:rsid w:val="00763A78"/>
    <w:rsid w:val="007661D9"/>
    <w:rsid w:val="00766549"/>
    <w:rsid w:val="007672C6"/>
    <w:rsid w:val="007675E3"/>
    <w:rsid w:val="00767AEB"/>
    <w:rsid w:val="00767D96"/>
    <w:rsid w:val="00770C47"/>
    <w:rsid w:val="00770C81"/>
    <w:rsid w:val="00771652"/>
    <w:rsid w:val="0077398C"/>
    <w:rsid w:val="00776038"/>
    <w:rsid w:val="0077635E"/>
    <w:rsid w:val="00777149"/>
    <w:rsid w:val="00781192"/>
    <w:rsid w:val="00781D6E"/>
    <w:rsid w:val="00782291"/>
    <w:rsid w:val="007829CE"/>
    <w:rsid w:val="00785193"/>
    <w:rsid w:val="00785851"/>
    <w:rsid w:val="007863BF"/>
    <w:rsid w:val="007865E8"/>
    <w:rsid w:val="00786DC5"/>
    <w:rsid w:val="00790E0D"/>
    <w:rsid w:val="00792368"/>
    <w:rsid w:val="00792646"/>
    <w:rsid w:val="00792A77"/>
    <w:rsid w:val="00793380"/>
    <w:rsid w:val="007942F9"/>
    <w:rsid w:val="00794CA1"/>
    <w:rsid w:val="007953A4"/>
    <w:rsid w:val="00796051"/>
    <w:rsid w:val="00796850"/>
    <w:rsid w:val="00796C4B"/>
    <w:rsid w:val="00796CAD"/>
    <w:rsid w:val="00796E17"/>
    <w:rsid w:val="007A1036"/>
    <w:rsid w:val="007A2429"/>
    <w:rsid w:val="007A260C"/>
    <w:rsid w:val="007A2A43"/>
    <w:rsid w:val="007A30EE"/>
    <w:rsid w:val="007A3F54"/>
    <w:rsid w:val="007A5FE6"/>
    <w:rsid w:val="007A6CE1"/>
    <w:rsid w:val="007A7174"/>
    <w:rsid w:val="007B0328"/>
    <w:rsid w:val="007B0402"/>
    <w:rsid w:val="007B08F3"/>
    <w:rsid w:val="007B27A0"/>
    <w:rsid w:val="007B2AF0"/>
    <w:rsid w:val="007B36E3"/>
    <w:rsid w:val="007B7C28"/>
    <w:rsid w:val="007C20C9"/>
    <w:rsid w:val="007C3006"/>
    <w:rsid w:val="007C4BC0"/>
    <w:rsid w:val="007C4E05"/>
    <w:rsid w:val="007C4EFF"/>
    <w:rsid w:val="007C5072"/>
    <w:rsid w:val="007C5E59"/>
    <w:rsid w:val="007C6D3D"/>
    <w:rsid w:val="007C7FF8"/>
    <w:rsid w:val="007D0CA2"/>
    <w:rsid w:val="007D254E"/>
    <w:rsid w:val="007D31A1"/>
    <w:rsid w:val="007D3540"/>
    <w:rsid w:val="007D39E9"/>
    <w:rsid w:val="007D4811"/>
    <w:rsid w:val="007D4B9D"/>
    <w:rsid w:val="007D4ED5"/>
    <w:rsid w:val="007D58C7"/>
    <w:rsid w:val="007D623B"/>
    <w:rsid w:val="007D63B9"/>
    <w:rsid w:val="007D6ABD"/>
    <w:rsid w:val="007D75EE"/>
    <w:rsid w:val="007D7D08"/>
    <w:rsid w:val="007E16DE"/>
    <w:rsid w:val="007E1884"/>
    <w:rsid w:val="007E419C"/>
    <w:rsid w:val="007E4496"/>
    <w:rsid w:val="007E45DD"/>
    <w:rsid w:val="007E4DEB"/>
    <w:rsid w:val="007E5130"/>
    <w:rsid w:val="007E56D6"/>
    <w:rsid w:val="007E687B"/>
    <w:rsid w:val="007F15A9"/>
    <w:rsid w:val="007F1D50"/>
    <w:rsid w:val="007F1DEA"/>
    <w:rsid w:val="007F35E5"/>
    <w:rsid w:val="007F3F06"/>
    <w:rsid w:val="007F3F9D"/>
    <w:rsid w:val="007F597C"/>
    <w:rsid w:val="007F6866"/>
    <w:rsid w:val="007F6F28"/>
    <w:rsid w:val="007F7897"/>
    <w:rsid w:val="007F7F40"/>
    <w:rsid w:val="0080032D"/>
    <w:rsid w:val="00801601"/>
    <w:rsid w:val="0080305A"/>
    <w:rsid w:val="008037D4"/>
    <w:rsid w:val="00805539"/>
    <w:rsid w:val="008067AE"/>
    <w:rsid w:val="0080711D"/>
    <w:rsid w:val="00807CF1"/>
    <w:rsid w:val="00810D37"/>
    <w:rsid w:val="00811246"/>
    <w:rsid w:val="00811F30"/>
    <w:rsid w:val="008126A0"/>
    <w:rsid w:val="00813DC6"/>
    <w:rsid w:val="00815018"/>
    <w:rsid w:val="008156B2"/>
    <w:rsid w:val="0081602E"/>
    <w:rsid w:val="00816A47"/>
    <w:rsid w:val="00817813"/>
    <w:rsid w:val="00820839"/>
    <w:rsid w:val="008209A2"/>
    <w:rsid w:val="00820D4A"/>
    <w:rsid w:val="00822BE1"/>
    <w:rsid w:val="0082363E"/>
    <w:rsid w:val="0082439C"/>
    <w:rsid w:val="00825009"/>
    <w:rsid w:val="00826C33"/>
    <w:rsid w:val="008270A9"/>
    <w:rsid w:val="0082752D"/>
    <w:rsid w:val="00830128"/>
    <w:rsid w:val="00830D8B"/>
    <w:rsid w:val="008328C4"/>
    <w:rsid w:val="00832BF1"/>
    <w:rsid w:val="008334FB"/>
    <w:rsid w:val="00833C39"/>
    <w:rsid w:val="00834059"/>
    <w:rsid w:val="00834065"/>
    <w:rsid w:val="0083577B"/>
    <w:rsid w:val="008357CC"/>
    <w:rsid w:val="0083714B"/>
    <w:rsid w:val="008371C0"/>
    <w:rsid w:val="00837703"/>
    <w:rsid w:val="00840A85"/>
    <w:rsid w:val="00841155"/>
    <w:rsid w:val="008416FF"/>
    <w:rsid w:val="00842950"/>
    <w:rsid w:val="00845081"/>
    <w:rsid w:val="0084591E"/>
    <w:rsid w:val="0084614C"/>
    <w:rsid w:val="008466E1"/>
    <w:rsid w:val="008467B4"/>
    <w:rsid w:val="00846CE9"/>
    <w:rsid w:val="00847ECE"/>
    <w:rsid w:val="008504A5"/>
    <w:rsid w:val="008515D8"/>
    <w:rsid w:val="008528E7"/>
    <w:rsid w:val="008551CF"/>
    <w:rsid w:val="00855DCD"/>
    <w:rsid w:val="00855DD7"/>
    <w:rsid w:val="008564FB"/>
    <w:rsid w:val="00856F62"/>
    <w:rsid w:val="00857901"/>
    <w:rsid w:val="0086065F"/>
    <w:rsid w:val="00861D7C"/>
    <w:rsid w:val="008620F3"/>
    <w:rsid w:val="008625A1"/>
    <w:rsid w:val="00862759"/>
    <w:rsid w:val="0086280B"/>
    <w:rsid w:val="0086347F"/>
    <w:rsid w:val="00863FA3"/>
    <w:rsid w:val="00864248"/>
    <w:rsid w:val="008647EC"/>
    <w:rsid w:val="00864AFF"/>
    <w:rsid w:val="00864CA7"/>
    <w:rsid w:val="00864E69"/>
    <w:rsid w:val="00865882"/>
    <w:rsid w:val="00866FCF"/>
    <w:rsid w:val="0087040E"/>
    <w:rsid w:val="008705DE"/>
    <w:rsid w:val="00870D89"/>
    <w:rsid w:val="008718C8"/>
    <w:rsid w:val="00872399"/>
    <w:rsid w:val="0087257A"/>
    <w:rsid w:val="00872754"/>
    <w:rsid w:val="00872875"/>
    <w:rsid w:val="00874709"/>
    <w:rsid w:val="0087542B"/>
    <w:rsid w:val="00875C1E"/>
    <w:rsid w:val="00875D09"/>
    <w:rsid w:val="0088044F"/>
    <w:rsid w:val="008806F4"/>
    <w:rsid w:val="0088277A"/>
    <w:rsid w:val="00883184"/>
    <w:rsid w:val="00883598"/>
    <w:rsid w:val="00883824"/>
    <w:rsid w:val="00886EB2"/>
    <w:rsid w:val="008907E3"/>
    <w:rsid w:val="0089113A"/>
    <w:rsid w:val="00891293"/>
    <w:rsid w:val="008914B1"/>
    <w:rsid w:val="00891B28"/>
    <w:rsid w:val="00891E53"/>
    <w:rsid w:val="0089314A"/>
    <w:rsid w:val="00893B77"/>
    <w:rsid w:val="00896A1A"/>
    <w:rsid w:val="008A0506"/>
    <w:rsid w:val="008A07DF"/>
    <w:rsid w:val="008A1856"/>
    <w:rsid w:val="008A1E52"/>
    <w:rsid w:val="008A3260"/>
    <w:rsid w:val="008A326A"/>
    <w:rsid w:val="008A369D"/>
    <w:rsid w:val="008A37A2"/>
    <w:rsid w:val="008A3DA0"/>
    <w:rsid w:val="008A4F51"/>
    <w:rsid w:val="008A63DB"/>
    <w:rsid w:val="008A68B7"/>
    <w:rsid w:val="008A762D"/>
    <w:rsid w:val="008B018D"/>
    <w:rsid w:val="008B111F"/>
    <w:rsid w:val="008B1780"/>
    <w:rsid w:val="008B1CD4"/>
    <w:rsid w:val="008B2290"/>
    <w:rsid w:val="008B23BE"/>
    <w:rsid w:val="008B2E59"/>
    <w:rsid w:val="008B30FF"/>
    <w:rsid w:val="008B38ED"/>
    <w:rsid w:val="008B3A06"/>
    <w:rsid w:val="008B3EB4"/>
    <w:rsid w:val="008B43D2"/>
    <w:rsid w:val="008B4FF1"/>
    <w:rsid w:val="008B7017"/>
    <w:rsid w:val="008B7E37"/>
    <w:rsid w:val="008C05E0"/>
    <w:rsid w:val="008C0F04"/>
    <w:rsid w:val="008C3141"/>
    <w:rsid w:val="008C51B6"/>
    <w:rsid w:val="008C56EF"/>
    <w:rsid w:val="008C5B7E"/>
    <w:rsid w:val="008C7166"/>
    <w:rsid w:val="008C782C"/>
    <w:rsid w:val="008D05C2"/>
    <w:rsid w:val="008D0A4A"/>
    <w:rsid w:val="008D3030"/>
    <w:rsid w:val="008D41AE"/>
    <w:rsid w:val="008D527F"/>
    <w:rsid w:val="008D52CC"/>
    <w:rsid w:val="008D61B5"/>
    <w:rsid w:val="008E0356"/>
    <w:rsid w:val="008E357C"/>
    <w:rsid w:val="008E3B50"/>
    <w:rsid w:val="008E416E"/>
    <w:rsid w:val="008E4F59"/>
    <w:rsid w:val="008E71A8"/>
    <w:rsid w:val="008E7564"/>
    <w:rsid w:val="008F05D4"/>
    <w:rsid w:val="008F0A13"/>
    <w:rsid w:val="008F2239"/>
    <w:rsid w:val="008F287B"/>
    <w:rsid w:val="008F29C7"/>
    <w:rsid w:val="008F40D7"/>
    <w:rsid w:val="008F464C"/>
    <w:rsid w:val="008F51D2"/>
    <w:rsid w:val="008F5755"/>
    <w:rsid w:val="008F5EC6"/>
    <w:rsid w:val="008F67B4"/>
    <w:rsid w:val="008F729C"/>
    <w:rsid w:val="008F7442"/>
    <w:rsid w:val="009003D1"/>
    <w:rsid w:val="009006A8"/>
    <w:rsid w:val="00901388"/>
    <w:rsid w:val="00901418"/>
    <w:rsid w:val="00902D18"/>
    <w:rsid w:val="009037AB"/>
    <w:rsid w:val="00904841"/>
    <w:rsid w:val="00905E26"/>
    <w:rsid w:val="00906829"/>
    <w:rsid w:val="00907298"/>
    <w:rsid w:val="0090747B"/>
    <w:rsid w:val="0091037E"/>
    <w:rsid w:val="00910E27"/>
    <w:rsid w:val="00910FE8"/>
    <w:rsid w:val="00911415"/>
    <w:rsid w:val="00911653"/>
    <w:rsid w:val="00911776"/>
    <w:rsid w:val="00911C1E"/>
    <w:rsid w:val="00911CC4"/>
    <w:rsid w:val="00912C95"/>
    <w:rsid w:val="00913363"/>
    <w:rsid w:val="009138A5"/>
    <w:rsid w:val="009146F3"/>
    <w:rsid w:val="00914805"/>
    <w:rsid w:val="00920637"/>
    <w:rsid w:val="0092173B"/>
    <w:rsid w:val="0092241C"/>
    <w:rsid w:val="00922CE1"/>
    <w:rsid w:val="009237A6"/>
    <w:rsid w:val="00923B7E"/>
    <w:rsid w:val="00924425"/>
    <w:rsid w:val="0092510A"/>
    <w:rsid w:val="0092639A"/>
    <w:rsid w:val="009273D9"/>
    <w:rsid w:val="009306D5"/>
    <w:rsid w:val="00933E3D"/>
    <w:rsid w:val="009340C3"/>
    <w:rsid w:val="009341CB"/>
    <w:rsid w:val="0093669F"/>
    <w:rsid w:val="00936FC0"/>
    <w:rsid w:val="00937C19"/>
    <w:rsid w:val="00937EE5"/>
    <w:rsid w:val="00943E9D"/>
    <w:rsid w:val="0094411E"/>
    <w:rsid w:val="0094645A"/>
    <w:rsid w:val="00947EF5"/>
    <w:rsid w:val="0095077E"/>
    <w:rsid w:val="00950886"/>
    <w:rsid w:val="00952487"/>
    <w:rsid w:val="00952C51"/>
    <w:rsid w:val="009544B6"/>
    <w:rsid w:val="00954E2A"/>
    <w:rsid w:val="00955E7E"/>
    <w:rsid w:val="009560C9"/>
    <w:rsid w:val="00956134"/>
    <w:rsid w:val="0095698F"/>
    <w:rsid w:val="00960064"/>
    <w:rsid w:val="009601B0"/>
    <w:rsid w:val="009628F2"/>
    <w:rsid w:val="00962971"/>
    <w:rsid w:val="00962FEC"/>
    <w:rsid w:val="00963821"/>
    <w:rsid w:val="009649E9"/>
    <w:rsid w:val="00964B11"/>
    <w:rsid w:val="00964D65"/>
    <w:rsid w:val="0096753E"/>
    <w:rsid w:val="00967C8A"/>
    <w:rsid w:val="009733BE"/>
    <w:rsid w:val="00974CA3"/>
    <w:rsid w:val="00976AD5"/>
    <w:rsid w:val="00976EA1"/>
    <w:rsid w:val="00976F68"/>
    <w:rsid w:val="00977AEB"/>
    <w:rsid w:val="009801B0"/>
    <w:rsid w:val="009805B4"/>
    <w:rsid w:val="00980AF2"/>
    <w:rsid w:val="00981945"/>
    <w:rsid w:val="00981F14"/>
    <w:rsid w:val="00984AE9"/>
    <w:rsid w:val="009852A2"/>
    <w:rsid w:val="009875ED"/>
    <w:rsid w:val="00987BD5"/>
    <w:rsid w:val="00990BF4"/>
    <w:rsid w:val="00990C91"/>
    <w:rsid w:val="00991029"/>
    <w:rsid w:val="0099188E"/>
    <w:rsid w:val="00991F4B"/>
    <w:rsid w:val="0099258D"/>
    <w:rsid w:val="00992A19"/>
    <w:rsid w:val="009934D8"/>
    <w:rsid w:val="009936A0"/>
    <w:rsid w:val="0099414B"/>
    <w:rsid w:val="009948FA"/>
    <w:rsid w:val="00995149"/>
    <w:rsid w:val="00997104"/>
    <w:rsid w:val="009977C2"/>
    <w:rsid w:val="009A1E14"/>
    <w:rsid w:val="009A1FE9"/>
    <w:rsid w:val="009A28BC"/>
    <w:rsid w:val="009A364D"/>
    <w:rsid w:val="009A3B9A"/>
    <w:rsid w:val="009A4222"/>
    <w:rsid w:val="009A444E"/>
    <w:rsid w:val="009A50A7"/>
    <w:rsid w:val="009A54DB"/>
    <w:rsid w:val="009A5DAD"/>
    <w:rsid w:val="009A6958"/>
    <w:rsid w:val="009A6BD5"/>
    <w:rsid w:val="009A719C"/>
    <w:rsid w:val="009B0823"/>
    <w:rsid w:val="009B1984"/>
    <w:rsid w:val="009B30B6"/>
    <w:rsid w:val="009B38A8"/>
    <w:rsid w:val="009B3ED9"/>
    <w:rsid w:val="009B49F2"/>
    <w:rsid w:val="009B6778"/>
    <w:rsid w:val="009B69E1"/>
    <w:rsid w:val="009B6F4B"/>
    <w:rsid w:val="009B77D1"/>
    <w:rsid w:val="009C02FA"/>
    <w:rsid w:val="009C158D"/>
    <w:rsid w:val="009C3CAE"/>
    <w:rsid w:val="009C4978"/>
    <w:rsid w:val="009C5399"/>
    <w:rsid w:val="009C5E21"/>
    <w:rsid w:val="009C65A6"/>
    <w:rsid w:val="009C697B"/>
    <w:rsid w:val="009D1C9D"/>
    <w:rsid w:val="009D2410"/>
    <w:rsid w:val="009D247A"/>
    <w:rsid w:val="009D3525"/>
    <w:rsid w:val="009D5BB2"/>
    <w:rsid w:val="009D6529"/>
    <w:rsid w:val="009D6DBF"/>
    <w:rsid w:val="009D6F88"/>
    <w:rsid w:val="009E2070"/>
    <w:rsid w:val="009E4796"/>
    <w:rsid w:val="009E5B30"/>
    <w:rsid w:val="009E67D1"/>
    <w:rsid w:val="009E6883"/>
    <w:rsid w:val="009E6C47"/>
    <w:rsid w:val="009E77F3"/>
    <w:rsid w:val="009F00DE"/>
    <w:rsid w:val="009F0418"/>
    <w:rsid w:val="009F0B8B"/>
    <w:rsid w:val="009F11A2"/>
    <w:rsid w:val="009F2160"/>
    <w:rsid w:val="009F2768"/>
    <w:rsid w:val="009F31F8"/>
    <w:rsid w:val="009F45A3"/>
    <w:rsid w:val="009F4C4D"/>
    <w:rsid w:val="009F6FD6"/>
    <w:rsid w:val="009F7632"/>
    <w:rsid w:val="009F7D37"/>
    <w:rsid w:val="00A00472"/>
    <w:rsid w:val="00A02439"/>
    <w:rsid w:val="00A03D4F"/>
    <w:rsid w:val="00A03ED8"/>
    <w:rsid w:val="00A03EF8"/>
    <w:rsid w:val="00A04172"/>
    <w:rsid w:val="00A04AE5"/>
    <w:rsid w:val="00A05285"/>
    <w:rsid w:val="00A05324"/>
    <w:rsid w:val="00A05970"/>
    <w:rsid w:val="00A05D1B"/>
    <w:rsid w:val="00A06708"/>
    <w:rsid w:val="00A07224"/>
    <w:rsid w:val="00A07C1C"/>
    <w:rsid w:val="00A10EF4"/>
    <w:rsid w:val="00A118F7"/>
    <w:rsid w:val="00A11E4F"/>
    <w:rsid w:val="00A12E75"/>
    <w:rsid w:val="00A136F1"/>
    <w:rsid w:val="00A138F1"/>
    <w:rsid w:val="00A13B30"/>
    <w:rsid w:val="00A13DE6"/>
    <w:rsid w:val="00A21F62"/>
    <w:rsid w:val="00A2233F"/>
    <w:rsid w:val="00A22A8F"/>
    <w:rsid w:val="00A22F28"/>
    <w:rsid w:val="00A231E4"/>
    <w:rsid w:val="00A23506"/>
    <w:rsid w:val="00A239C0"/>
    <w:rsid w:val="00A23C30"/>
    <w:rsid w:val="00A24BEB"/>
    <w:rsid w:val="00A259B7"/>
    <w:rsid w:val="00A263A1"/>
    <w:rsid w:val="00A263F2"/>
    <w:rsid w:val="00A26A79"/>
    <w:rsid w:val="00A26F6B"/>
    <w:rsid w:val="00A273E8"/>
    <w:rsid w:val="00A27E62"/>
    <w:rsid w:val="00A27F8A"/>
    <w:rsid w:val="00A313F7"/>
    <w:rsid w:val="00A31AD5"/>
    <w:rsid w:val="00A31D5E"/>
    <w:rsid w:val="00A322D4"/>
    <w:rsid w:val="00A327D2"/>
    <w:rsid w:val="00A3297B"/>
    <w:rsid w:val="00A344B0"/>
    <w:rsid w:val="00A34602"/>
    <w:rsid w:val="00A354B5"/>
    <w:rsid w:val="00A35A50"/>
    <w:rsid w:val="00A3712A"/>
    <w:rsid w:val="00A415DD"/>
    <w:rsid w:val="00A430AA"/>
    <w:rsid w:val="00A44091"/>
    <w:rsid w:val="00A4429D"/>
    <w:rsid w:val="00A44659"/>
    <w:rsid w:val="00A44F6B"/>
    <w:rsid w:val="00A4520F"/>
    <w:rsid w:val="00A45B9E"/>
    <w:rsid w:val="00A46007"/>
    <w:rsid w:val="00A468B5"/>
    <w:rsid w:val="00A4692B"/>
    <w:rsid w:val="00A50FC4"/>
    <w:rsid w:val="00A51F16"/>
    <w:rsid w:val="00A52FC6"/>
    <w:rsid w:val="00A543ED"/>
    <w:rsid w:val="00A549FA"/>
    <w:rsid w:val="00A55954"/>
    <w:rsid w:val="00A56D0A"/>
    <w:rsid w:val="00A57646"/>
    <w:rsid w:val="00A5791C"/>
    <w:rsid w:val="00A57B46"/>
    <w:rsid w:val="00A61E4F"/>
    <w:rsid w:val="00A620FA"/>
    <w:rsid w:val="00A627BB"/>
    <w:rsid w:val="00A62FDA"/>
    <w:rsid w:val="00A63F8F"/>
    <w:rsid w:val="00A64705"/>
    <w:rsid w:val="00A656C4"/>
    <w:rsid w:val="00A660B4"/>
    <w:rsid w:val="00A66674"/>
    <w:rsid w:val="00A66B30"/>
    <w:rsid w:val="00A67ABA"/>
    <w:rsid w:val="00A67C00"/>
    <w:rsid w:val="00A71B08"/>
    <w:rsid w:val="00A72144"/>
    <w:rsid w:val="00A7304A"/>
    <w:rsid w:val="00A73443"/>
    <w:rsid w:val="00A74CD2"/>
    <w:rsid w:val="00A75708"/>
    <w:rsid w:val="00A7772E"/>
    <w:rsid w:val="00A777BF"/>
    <w:rsid w:val="00A77989"/>
    <w:rsid w:val="00A77B29"/>
    <w:rsid w:val="00A80D7E"/>
    <w:rsid w:val="00A813C5"/>
    <w:rsid w:val="00A81C3D"/>
    <w:rsid w:val="00A82E77"/>
    <w:rsid w:val="00A82F31"/>
    <w:rsid w:val="00A835D7"/>
    <w:rsid w:val="00A83F3D"/>
    <w:rsid w:val="00A866BB"/>
    <w:rsid w:val="00A900B8"/>
    <w:rsid w:val="00A90235"/>
    <w:rsid w:val="00A903C8"/>
    <w:rsid w:val="00A90AB5"/>
    <w:rsid w:val="00A93E46"/>
    <w:rsid w:val="00A943EE"/>
    <w:rsid w:val="00A95736"/>
    <w:rsid w:val="00A966A2"/>
    <w:rsid w:val="00A97156"/>
    <w:rsid w:val="00A97437"/>
    <w:rsid w:val="00A97571"/>
    <w:rsid w:val="00AA099E"/>
    <w:rsid w:val="00AA1F68"/>
    <w:rsid w:val="00AA2474"/>
    <w:rsid w:val="00AA2CDF"/>
    <w:rsid w:val="00AA3A52"/>
    <w:rsid w:val="00AA503F"/>
    <w:rsid w:val="00AA6E0C"/>
    <w:rsid w:val="00AB0768"/>
    <w:rsid w:val="00AB1CB8"/>
    <w:rsid w:val="00AB2EE1"/>
    <w:rsid w:val="00AB4173"/>
    <w:rsid w:val="00AB494D"/>
    <w:rsid w:val="00AB4A8B"/>
    <w:rsid w:val="00AB4E35"/>
    <w:rsid w:val="00AB501C"/>
    <w:rsid w:val="00AB5EEA"/>
    <w:rsid w:val="00AB6492"/>
    <w:rsid w:val="00AB6F18"/>
    <w:rsid w:val="00AB724E"/>
    <w:rsid w:val="00AB7B1B"/>
    <w:rsid w:val="00AC0E14"/>
    <w:rsid w:val="00AC151C"/>
    <w:rsid w:val="00AC21EC"/>
    <w:rsid w:val="00AC2207"/>
    <w:rsid w:val="00AC47EF"/>
    <w:rsid w:val="00AC4BFB"/>
    <w:rsid w:val="00AC6D2E"/>
    <w:rsid w:val="00AC7B5F"/>
    <w:rsid w:val="00AD00FE"/>
    <w:rsid w:val="00AD0610"/>
    <w:rsid w:val="00AD09B8"/>
    <w:rsid w:val="00AD2ADA"/>
    <w:rsid w:val="00AD2D75"/>
    <w:rsid w:val="00AD5AF2"/>
    <w:rsid w:val="00AD6CAF"/>
    <w:rsid w:val="00AD770B"/>
    <w:rsid w:val="00AD7F2F"/>
    <w:rsid w:val="00AE04BB"/>
    <w:rsid w:val="00AE051B"/>
    <w:rsid w:val="00AE12C7"/>
    <w:rsid w:val="00AE2514"/>
    <w:rsid w:val="00AE4E87"/>
    <w:rsid w:val="00AE6305"/>
    <w:rsid w:val="00AE6BCE"/>
    <w:rsid w:val="00AF08C8"/>
    <w:rsid w:val="00AF0B19"/>
    <w:rsid w:val="00AF0E53"/>
    <w:rsid w:val="00AF0F56"/>
    <w:rsid w:val="00AF21F3"/>
    <w:rsid w:val="00AF251A"/>
    <w:rsid w:val="00AF25BB"/>
    <w:rsid w:val="00AF33A2"/>
    <w:rsid w:val="00AF342E"/>
    <w:rsid w:val="00AF3AE5"/>
    <w:rsid w:val="00AF43DB"/>
    <w:rsid w:val="00AF5BCE"/>
    <w:rsid w:val="00AF5CFC"/>
    <w:rsid w:val="00AF5EAC"/>
    <w:rsid w:val="00AF6C37"/>
    <w:rsid w:val="00AF6D77"/>
    <w:rsid w:val="00AF75E3"/>
    <w:rsid w:val="00AF7E78"/>
    <w:rsid w:val="00B0033B"/>
    <w:rsid w:val="00B00984"/>
    <w:rsid w:val="00B01371"/>
    <w:rsid w:val="00B0164C"/>
    <w:rsid w:val="00B0217F"/>
    <w:rsid w:val="00B032E1"/>
    <w:rsid w:val="00B038C5"/>
    <w:rsid w:val="00B03A0A"/>
    <w:rsid w:val="00B05306"/>
    <w:rsid w:val="00B0575E"/>
    <w:rsid w:val="00B05C19"/>
    <w:rsid w:val="00B061EA"/>
    <w:rsid w:val="00B06CF1"/>
    <w:rsid w:val="00B06FD0"/>
    <w:rsid w:val="00B10AF1"/>
    <w:rsid w:val="00B10CEB"/>
    <w:rsid w:val="00B10D8D"/>
    <w:rsid w:val="00B15D9B"/>
    <w:rsid w:val="00B15E17"/>
    <w:rsid w:val="00B160EE"/>
    <w:rsid w:val="00B167FE"/>
    <w:rsid w:val="00B171F5"/>
    <w:rsid w:val="00B177EA"/>
    <w:rsid w:val="00B17F3D"/>
    <w:rsid w:val="00B20548"/>
    <w:rsid w:val="00B20722"/>
    <w:rsid w:val="00B20F96"/>
    <w:rsid w:val="00B23C9C"/>
    <w:rsid w:val="00B256A4"/>
    <w:rsid w:val="00B2611B"/>
    <w:rsid w:val="00B26174"/>
    <w:rsid w:val="00B26A69"/>
    <w:rsid w:val="00B3121A"/>
    <w:rsid w:val="00B32BFB"/>
    <w:rsid w:val="00B33605"/>
    <w:rsid w:val="00B33BBE"/>
    <w:rsid w:val="00B34320"/>
    <w:rsid w:val="00B3438E"/>
    <w:rsid w:val="00B347ED"/>
    <w:rsid w:val="00B35449"/>
    <w:rsid w:val="00B354E2"/>
    <w:rsid w:val="00B371C4"/>
    <w:rsid w:val="00B37A7C"/>
    <w:rsid w:val="00B401D5"/>
    <w:rsid w:val="00B41274"/>
    <w:rsid w:val="00B41B8C"/>
    <w:rsid w:val="00B43E01"/>
    <w:rsid w:val="00B4499D"/>
    <w:rsid w:val="00B464F7"/>
    <w:rsid w:val="00B46C42"/>
    <w:rsid w:val="00B47533"/>
    <w:rsid w:val="00B47C7D"/>
    <w:rsid w:val="00B47EE8"/>
    <w:rsid w:val="00B50EBC"/>
    <w:rsid w:val="00B5207A"/>
    <w:rsid w:val="00B53AB4"/>
    <w:rsid w:val="00B5494A"/>
    <w:rsid w:val="00B549D4"/>
    <w:rsid w:val="00B54CB6"/>
    <w:rsid w:val="00B56D88"/>
    <w:rsid w:val="00B602D7"/>
    <w:rsid w:val="00B60624"/>
    <w:rsid w:val="00B60FA9"/>
    <w:rsid w:val="00B61C66"/>
    <w:rsid w:val="00B629E3"/>
    <w:rsid w:val="00B62F86"/>
    <w:rsid w:val="00B62FE6"/>
    <w:rsid w:val="00B63464"/>
    <w:rsid w:val="00B6359D"/>
    <w:rsid w:val="00B64260"/>
    <w:rsid w:val="00B6438F"/>
    <w:rsid w:val="00B64889"/>
    <w:rsid w:val="00B676D5"/>
    <w:rsid w:val="00B71D9D"/>
    <w:rsid w:val="00B73394"/>
    <w:rsid w:val="00B734A2"/>
    <w:rsid w:val="00B736E6"/>
    <w:rsid w:val="00B73C85"/>
    <w:rsid w:val="00B74DD5"/>
    <w:rsid w:val="00B752D8"/>
    <w:rsid w:val="00B75319"/>
    <w:rsid w:val="00B75EE5"/>
    <w:rsid w:val="00B75EEC"/>
    <w:rsid w:val="00B777B1"/>
    <w:rsid w:val="00B801EB"/>
    <w:rsid w:val="00B80C17"/>
    <w:rsid w:val="00B81BBF"/>
    <w:rsid w:val="00B83CD0"/>
    <w:rsid w:val="00B8410C"/>
    <w:rsid w:val="00B842F2"/>
    <w:rsid w:val="00B84573"/>
    <w:rsid w:val="00B85F94"/>
    <w:rsid w:val="00B86C7F"/>
    <w:rsid w:val="00B872C0"/>
    <w:rsid w:val="00B877F0"/>
    <w:rsid w:val="00B87954"/>
    <w:rsid w:val="00B91B02"/>
    <w:rsid w:val="00B91BD7"/>
    <w:rsid w:val="00B97597"/>
    <w:rsid w:val="00BA0029"/>
    <w:rsid w:val="00BA148E"/>
    <w:rsid w:val="00BA228B"/>
    <w:rsid w:val="00BA255B"/>
    <w:rsid w:val="00BA48E2"/>
    <w:rsid w:val="00BA7139"/>
    <w:rsid w:val="00BB025A"/>
    <w:rsid w:val="00BB05A5"/>
    <w:rsid w:val="00BB0E0D"/>
    <w:rsid w:val="00BB17EF"/>
    <w:rsid w:val="00BB2723"/>
    <w:rsid w:val="00BB36BE"/>
    <w:rsid w:val="00BB3DDA"/>
    <w:rsid w:val="00BB3FA8"/>
    <w:rsid w:val="00BB51DB"/>
    <w:rsid w:val="00BB5931"/>
    <w:rsid w:val="00BB64F9"/>
    <w:rsid w:val="00BB6F9D"/>
    <w:rsid w:val="00BB71A1"/>
    <w:rsid w:val="00BB7AB2"/>
    <w:rsid w:val="00BC004B"/>
    <w:rsid w:val="00BC0066"/>
    <w:rsid w:val="00BC1C03"/>
    <w:rsid w:val="00BC1E0F"/>
    <w:rsid w:val="00BC289D"/>
    <w:rsid w:val="00BC3B6D"/>
    <w:rsid w:val="00BC4FFE"/>
    <w:rsid w:val="00BC5819"/>
    <w:rsid w:val="00BD0622"/>
    <w:rsid w:val="00BD0C4D"/>
    <w:rsid w:val="00BD1B96"/>
    <w:rsid w:val="00BD2688"/>
    <w:rsid w:val="00BD2899"/>
    <w:rsid w:val="00BD410D"/>
    <w:rsid w:val="00BD5B03"/>
    <w:rsid w:val="00BD65CE"/>
    <w:rsid w:val="00BD6697"/>
    <w:rsid w:val="00BD777D"/>
    <w:rsid w:val="00BE099B"/>
    <w:rsid w:val="00BE21AC"/>
    <w:rsid w:val="00BE2A86"/>
    <w:rsid w:val="00BE34D2"/>
    <w:rsid w:val="00BE6814"/>
    <w:rsid w:val="00BE6B96"/>
    <w:rsid w:val="00BF01A7"/>
    <w:rsid w:val="00BF088E"/>
    <w:rsid w:val="00BF0FDD"/>
    <w:rsid w:val="00BF1939"/>
    <w:rsid w:val="00BF3104"/>
    <w:rsid w:val="00BF35A2"/>
    <w:rsid w:val="00BF627C"/>
    <w:rsid w:val="00BF769E"/>
    <w:rsid w:val="00BF7D45"/>
    <w:rsid w:val="00C00456"/>
    <w:rsid w:val="00C02F2A"/>
    <w:rsid w:val="00C03A66"/>
    <w:rsid w:val="00C03ABE"/>
    <w:rsid w:val="00C0527A"/>
    <w:rsid w:val="00C055E7"/>
    <w:rsid w:val="00C05C66"/>
    <w:rsid w:val="00C061F4"/>
    <w:rsid w:val="00C064D7"/>
    <w:rsid w:val="00C0691E"/>
    <w:rsid w:val="00C11FA1"/>
    <w:rsid w:val="00C12737"/>
    <w:rsid w:val="00C14829"/>
    <w:rsid w:val="00C170B5"/>
    <w:rsid w:val="00C17298"/>
    <w:rsid w:val="00C20381"/>
    <w:rsid w:val="00C22468"/>
    <w:rsid w:val="00C22479"/>
    <w:rsid w:val="00C2324F"/>
    <w:rsid w:val="00C23BCC"/>
    <w:rsid w:val="00C23E37"/>
    <w:rsid w:val="00C24843"/>
    <w:rsid w:val="00C26AA0"/>
    <w:rsid w:val="00C27F1A"/>
    <w:rsid w:val="00C30597"/>
    <w:rsid w:val="00C30FFA"/>
    <w:rsid w:val="00C312DF"/>
    <w:rsid w:val="00C321EA"/>
    <w:rsid w:val="00C32370"/>
    <w:rsid w:val="00C32856"/>
    <w:rsid w:val="00C338EC"/>
    <w:rsid w:val="00C33A6F"/>
    <w:rsid w:val="00C35FB6"/>
    <w:rsid w:val="00C36B26"/>
    <w:rsid w:val="00C37BDF"/>
    <w:rsid w:val="00C40CDA"/>
    <w:rsid w:val="00C434A0"/>
    <w:rsid w:val="00C4433D"/>
    <w:rsid w:val="00C45C7F"/>
    <w:rsid w:val="00C4601E"/>
    <w:rsid w:val="00C4631A"/>
    <w:rsid w:val="00C46EC7"/>
    <w:rsid w:val="00C479E4"/>
    <w:rsid w:val="00C504AA"/>
    <w:rsid w:val="00C507F2"/>
    <w:rsid w:val="00C507F7"/>
    <w:rsid w:val="00C50AF4"/>
    <w:rsid w:val="00C515AA"/>
    <w:rsid w:val="00C521AB"/>
    <w:rsid w:val="00C528D3"/>
    <w:rsid w:val="00C52BE9"/>
    <w:rsid w:val="00C53A70"/>
    <w:rsid w:val="00C54086"/>
    <w:rsid w:val="00C54594"/>
    <w:rsid w:val="00C555B0"/>
    <w:rsid w:val="00C5579D"/>
    <w:rsid w:val="00C56B07"/>
    <w:rsid w:val="00C56F4D"/>
    <w:rsid w:val="00C5701A"/>
    <w:rsid w:val="00C57184"/>
    <w:rsid w:val="00C572A0"/>
    <w:rsid w:val="00C57FEE"/>
    <w:rsid w:val="00C6078B"/>
    <w:rsid w:val="00C613E3"/>
    <w:rsid w:val="00C614EF"/>
    <w:rsid w:val="00C61C81"/>
    <w:rsid w:val="00C62C03"/>
    <w:rsid w:val="00C635FC"/>
    <w:rsid w:val="00C63C8D"/>
    <w:rsid w:val="00C63EC6"/>
    <w:rsid w:val="00C64340"/>
    <w:rsid w:val="00C64D12"/>
    <w:rsid w:val="00C70055"/>
    <w:rsid w:val="00C70743"/>
    <w:rsid w:val="00C70BFA"/>
    <w:rsid w:val="00C7102A"/>
    <w:rsid w:val="00C7380F"/>
    <w:rsid w:val="00C73865"/>
    <w:rsid w:val="00C758A6"/>
    <w:rsid w:val="00C7674F"/>
    <w:rsid w:val="00C76E35"/>
    <w:rsid w:val="00C77408"/>
    <w:rsid w:val="00C77E9B"/>
    <w:rsid w:val="00C80137"/>
    <w:rsid w:val="00C80F74"/>
    <w:rsid w:val="00C8103E"/>
    <w:rsid w:val="00C81601"/>
    <w:rsid w:val="00C81F1E"/>
    <w:rsid w:val="00C8314B"/>
    <w:rsid w:val="00C83425"/>
    <w:rsid w:val="00C83894"/>
    <w:rsid w:val="00C84995"/>
    <w:rsid w:val="00C857B8"/>
    <w:rsid w:val="00C86453"/>
    <w:rsid w:val="00C86A96"/>
    <w:rsid w:val="00C86BB8"/>
    <w:rsid w:val="00C87CDC"/>
    <w:rsid w:val="00C90C97"/>
    <w:rsid w:val="00C91273"/>
    <w:rsid w:val="00C9151B"/>
    <w:rsid w:val="00C9247A"/>
    <w:rsid w:val="00C92520"/>
    <w:rsid w:val="00C92C67"/>
    <w:rsid w:val="00C95F13"/>
    <w:rsid w:val="00C96CE2"/>
    <w:rsid w:val="00CA054E"/>
    <w:rsid w:val="00CA05BA"/>
    <w:rsid w:val="00CA10A1"/>
    <w:rsid w:val="00CA21D5"/>
    <w:rsid w:val="00CA233A"/>
    <w:rsid w:val="00CA35B1"/>
    <w:rsid w:val="00CA3827"/>
    <w:rsid w:val="00CA3B77"/>
    <w:rsid w:val="00CA3EC2"/>
    <w:rsid w:val="00CA4543"/>
    <w:rsid w:val="00CA4F9F"/>
    <w:rsid w:val="00CA50F0"/>
    <w:rsid w:val="00CB0C54"/>
    <w:rsid w:val="00CB11CF"/>
    <w:rsid w:val="00CB22C0"/>
    <w:rsid w:val="00CB3161"/>
    <w:rsid w:val="00CB403B"/>
    <w:rsid w:val="00CB455F"/>
    <w:rsid w:val="00CB67F5"/>
    <w:rsid w:val="00CC25C4"/>
    <w:rsid w:val="00CC420E"/>
    <w:rsid w:val="00CC6457"/>
    <w:rsid w:val="00CC6C85"/>
    <w:rsid w:val="00CC719C"/>
    <w:rsid w:val="00CC76A3"/>
    <w:rsid w:val="00CD23BC"/>
    <w:rsid w:val="00CD3F9A"/>
    <w:rsid w:val="00CD439E"/>
    <w:rsid w:val="00CD505A"/>
    <w:rsid w:val="00CD5148"/>
    <w:rsid w:val="00CD5209"/>
    <w:rsid w:val="00CD5EF3"/>
    <w:rsid w:val="00CE33AF"/>
    <w:rsid w:val="00CE3D49"/>
    <w:rsid w:val="00CE4017"/>
    <w:rsid w:val="00CE4B2F"/>
    <w:rsid w:val="00CE4CC8"/>
    <w:rsid w:val="00CE4D26"/>
    <w:rsid w:val="00CE511E"/>
    <w:rsid w:val="00CE5193"/>
    <w:rsid w:val="00CE53D4"/>
    <w:rsid w:val="00CE7B78"/>
    <w:rsid w:val="00CF0477"/>
    <w:rsid w:val="00CF0DBE"/>
    <w:rsid w:val="00CF1C2B"/>
    <w:rsid w:val="00CF2D17"/>
    <w:rsid w:val="00CF4566"/>
    <w:rsid w:val="00CF5114"/>
    <w:rsid w:val="00CF71C0"/>
    <w:rsid w:val="00D01260"/>
    <w:rsid w:val="00D02F09"/>
    <w:rsid w:val="00D04613"/>
    <w:rsid w:val="00D04EF4"/>
    <w:rsid w:val="00D05271"/>
    <w:rsid w:val="00D07386"/>
    <w:rsid w:val="00D07A05"/>
    <w:rsid w:val="00D07BEC"/>
    <w:rsid w:val="00D1044E"/>
    <w:rsid w:val="00D1315B"/>
    <w:rsid w:val="00D1345C"/>
    <w:rsid w:val="00D140C6"/>
    <w:rsid w:val="00D14366"/>
    <w:rsid w:val="00D14B7D"/>
    <w:rsid w:val="00D14F07"/>
    <w:rsid w:val="00D1579C"/>
    <w:rsid w:val="00D15C77"/>
    <w:rsid w:val="00D161B7"/>
    <w:rsid w:val="00D20DCD"/>
    <w:rsid w:val="00D210C9"/>
    <w:rsid w:val="00D2160E"/>
    <w:rsid w:val="00D21B8B"/>
    <w:rsid w:val="00D21CDF"/>
    <w:rsid w:val="00D23E78"/>
    <w:rsid w:val="00D24BD8"/>
    <w:rsid w:val="00D25970"/>
    <w:rsid w:val="00D25D91"/>
    <w:rsid w:val="00D30E33"/>
    <w:rsid w:val="00D312A4"/>
    <w:rsid w:val="00D31B85"/>
    <w:rsid w:val="00D32876"/>
    <w:rsid w:val="00D329DC"/>
    <w:rsid w:val="00D333AD"/>
    <w:rsid w:val="00D33680"/>
    <w:rsid w:val="00D3503A"/>
    <w:rsid w:val="00D357E8"/>
    <w:rsid w:val="00D4048A"/>
    <w:rsid w:val="00D41AAB"/>
    <w:rsid w:val="00D41ECA"/>
    <w:rsid w:val="00D447CD"/>
    <w:rsid w:val="00D454BA"/>
    <w:rsid w:val="00D4577F"/>
    <w:rsid w:val="00D46227"/>
    <w:rsid w:val="00D46607"/>
    <w:rsid w:val="00D46E0C"/>
    <w:rsid w:val="00D46F2F"/>
    <w:rsid w:val="00D506EF"/>
    <w:rsid w:val="00D539FF"/>
    <w:rsid w:val="00D53C5A"/>
    <w:rsid w:val="00D53C5F"/>
    <w:rsid w:val="00D54821"/>
    <w:rsid w:val="00D54964"/>
    <w:rsid w:val="00D57370"/>
    <w:rsid w:val="00D57B5E"/>
    <w:rsid w:val="00D60352"/>
    <w:rsid w:val="00D6237B"/>
    <w:rsid w:val="00D62A2E"/>
    <w:rsid w:val="00D668DC"/>
    <w:rsid w:val="00D6734B"/>
    <w:rsid w:val="00D6737D"/>
    <w:rsid w:val="00D70085"/>
    <w:rsid w:val="00D70502"/>
    <w:rsid w:val="00D70DBB"/>
    <w:rsid w:val="00D7334C"/>
    <w:rsid w:val="00D734A6"/>
    <w:rsid w:val="00D73700"/>
    <w:rsid w:val="00D76B6F"/>
    <w:rsid w:val="00D76F1E"/>
    <w:rsid w:val="00D7748C"/>
    <w:rsid w:val="00D8107D"/>
    <w:rsid w:val="00D818EF"/>
    <w:rsid w:val="00D82BFD"/>
    <w:rsid w:val="00D82FD4"/>
    <w:rsid w:val="00D8354B"/>
    <w:rsid w:val="00D83AF0"/>
    <w:rsid w:val="00D83E9D"/>
    <w:rsid w:val="00D844E2"/>
    <w:rsid w:val="00D85FD8"/>
    <w:rsid w:val="00D864BE"/>
    <w:rsid w:val="00D86FC7"/>
    <w:rsid w:val="00D87E2A"/>
    <w:rsid w:val="00D915E8"/>
    <w:rsid w:val="00D91E25"/>
    <w:rsid w:val="00D92D21"/>
    <w:rsid w:val="00D92F09"/>
    <w:rsid w:val="00D93535"/>
    <w:rsid w:val="00D942BE"/>
    <w:rsid w:val="00D945AF"/>
    <w:rsid w:val="00D94C7D"/>
    <w:rsid w:val="00D9557D"/>
    <w:rsid w:val="00D95FE0"/>
    <w:rsid w:val="00D96E6F"/>
    <w:rsid w:val="00D96FB0"/>
    <w:rsid w:val="00D9723C"/>
    <w:rsid w:val="00D97A07"/>
    <w:rsid w:val="00DA123E"/>
    <w:rsid w:val="00DA13B9"/>
    <w:rsid w:val="00DA2816"/>
    <w:rsid w:val="00DA2FE5"/>
    <w:rsid w:val="00DA3531"/>
    <w:rsid w:val="00DA3A92"/>
    <w:rsid w:val="00DA4634"/>
    <w:rsid w:val="00DA4725"/>
    <w:rsid w:val="00DA750E"/>
    <w:rsid w:val="00DB06D3"/>
    <w:rsid w:val="00DB0D3B"/>
    <w:rsid w:val="00DB167E"/>
    <w:rsid w:val="00DB2374"/>
    <w:rsid w:val="00DB2DB4"/>
    <w:rsid w:val="00DB456E"/>
    <w:rsid w:val="00DB45DD"/>
    <w:rsid w:val="00DB4BD2"/>
    <w:rsid w:val="00DB5667"/>
    <w:rsid w:val="00DB62D8"/>
    <w:rsid w:val="00DB6CA7"/>
    <w:rsid w:val="00DB7D27"/>
    <w:rsid w:val="00DC031B"/>
    <w:rsid w:val="00DC10DD"/>
    <w:rsid w:val="00DC15DB"/>
    <w:rsid w:val="00DC1D63"/>
    <w:rsid w:val="00DC2B78"/>
    <w:rsid w:val="00DC3A5B"/>
    <w:rsid w:val="00DC3F89"/>
    <w:rsid w:val="00DC43D0"/>
    <w:rsid w:val="00DC473A"/>
    <w:rsid w:val="00DC47EE"/>
    <w:rsid w:val="00DC4CF6"/>
    <w:rsid w:val="00DC4E2B"/>
    <w:rsid w:val="00DC4F03"/>
    <w:rsid w:val="00DC57C2"/>
    <w:rsid w:val="00DC7176"/>
    <w:rsid w:val="00DC71DC"/>
    <w:rsid w:val="00DD053A"/>
    <w:rsid w:val="00DD090E"/>
    <w:rsid w:val="00DD168C"/>
    <w:rsid w:val="00DD1E3F"/>
    <w:rsid w:val="00DD316F"/>
    <w:rsid w:val="00DD3BD6"/>
    <w:rsid w:val="00DD3FD4"/>
    <w:rsid w:val="00DD49E9"/>
    <w:rsid w:val="00DD6CE0"/>
    <w:rsid w:val="00DD7739"/>
    <w:rsid w:val="00DD7CFE"/>
    <w:rsid w:val="00DE2F2E"/>
    <w:rsid w:val="00DE37CF"/>
    <w:rsid w:val="00DE38BD"/>
    <w:rsid w:val="00DE39D0"/>
    <w:rsid w:val="00DE3B9C"/>
    <w:rsid w:val="00DE48D9"/>
    <w:rsid w:val="00DE6290"/>
    <w:rsid w:val="00DE639D"/>
    <w:rsid w:val="00DE6A75"/>
    <w:rsid w:val="00DE7089"/>
    <w:rsid w:val="00DE7B5E"/>
    <w:rsid w:val="00DF0DD5"/>
    <w:rsid w:val="00DF15F1"/>
    <w:rsid w:val="00DF20E5"/>
    <w:rsid w:val="00DF27EA"/>
    <w:rsid w:val="00DF2961"/>
    <w:rsid w:val="00DF6472"/>
    <w:rsid w:val="00DF660C"/>
    <w:rsid w:val="00DF687E"/>
    <w:rsid w:val="00DF6D0B"/>
    <w:rsid w:val="00DF764C"/>
    <w:rsid w:val="00DF7A7F"/>
    <w:rsid w:val="00E01F74"/>
    <w:rsid w:val="00E024F3"/>
    <w:rsid w:val="00E03196"/>
    <w:rsid w:val="00E03FA8"/>
    <w:rsid w:val="00E04932"/>
    <w:rsid w:val="00E04EB3"/>
    <w:rsid w:val="00E05ADA"/>
    <w:rsid w:val="00E0617C"/>
    <w:rsid w:val="00E07043"/>
    <w:rsid w:val="00E07594"/>
    <w:rsid w:val="00E10200"/>
    <w:rsid w:val="00E10C02"/>
    <w:rsid w:val="00E158D5"/>
    <w:rsid w:val="00E20840"/>
    <w:rsid w:val="00E21CB1"/>
    <w:rsid w:val="00E228C3"/>
    <w:rsid w:val="00E230B5"/>
    <w:rsid w:val="00E23608"/>
    <w:rsid w:val="00E242F4"/>
    <w:rsid w:val="00E245A4"/>
    <w:rsid w:val="00E268CE"/>
    <w:rsid w:val="00E26F00"/>
    <w:rsid w:val="00E316DE"/>
    <w:rsid w:val="00E3338A"/>
    <w:rsid w:val="00E337CC"/>
    <w:rsid w:val="00E3541B"/>
    <w:rsid w:val="00E3582B"/>
    <w:rsid w:val="00E37138"/>
    <w:rsid w:val="00E379AE"/>
    <w:rsid w:val="00E432D4"/>
    <w:rsid w:val="00E45D22"/>
    <w:rsid w:val="00E46E44"/>
    <w:rsid w:val="00E47E0A"/>
    <w:rsid w:val="00E50EEC"/>
    <w:rsid w:val="00E50FF2"/>
    <w:rsid w:val="00E51837"/>
    <w:rsid w:val="00E5392A"/>
    <w:rsid w:val="00E53CE3"/>
    <w:rsid w:val="00E554C4"/>
    <w:rsid w:val="00E5643E"/>
    <w:rsid w:val="00E564A6"/>
    <w:rsid w:val="00E56758"/>
    <w:rsid w:val="00E60E84"/>
    <w:rsid w:val="00E60FCB"/>
    <w:rsid w:val="00E6111C"/>
    <w:rsid w:val="00E6132E"/>
    <w:rsid w:val="00E622C4"/>
    <w:rsid w:val="00E63173"/>
    <w:rsid w:val="00E63E8D"/>
    <w:rsid w:val="00E6466A"/>
    <w:rsid w:val="00E64D19"/>
    <w:rsid w:val="00E64DA2"/>
    <w:rsid w:val="00E64FB8"/>
    <w:rsid w:val="00E6603A"/>
    <w:rsid w:val="00E67B19"/>
    <w:rsid w:val="00E67D77"/>
    <w:rsid w:val="00E704C1"/>
    <w:rsid w:val="00E70C11"/>
    <w:rsid w:val="00E7162B"/>
    <w:rsid w:val="00E73624"/>
    <w:rsid w:val="00E738BD"/>
    <w:rsid w:val="00E74DD2"/>
    <w:rsid w:val="00E760B6"/>
    <w:rsid w:val="00E76E14"/>
    <w:rsid w:val="00E76ED9"/>
    <w:rsid w:val="00E77426"/>
    <w:rsid w:val="00E77AB4"/>
    <w:rsid w:val="00E8057B"/>
    <w:rsid w:val="00E80840"/>
    <w:rsid w:val="00E808AC"/>
    <w:rsid w:val="00E809FB"/>
    <w:rsid w:val="00E80B8C"/>
    <w:rsid w:val="00E80F0B"/>
    <w:rsid w:val="00E8120F"/>
    <w:rsid w:val="00E81542"/>
    <w:rsid w:val="00E81AF8"/>
    <w:rsid w:val="00E81D3C"/>
    <w:rsid w:val="00E81DE2"/>
    <w:rsid w:val="00E826B2"/>
    <w:rsid w:val="00E83107"/>
    <w:rsid w:val="00E8338F"/>
    <w:rsid w:val="00E83F91"/>
    <w:rsid w:val="00E841A6"/>
    <w:rsid w:val="00E842D1"/>
    <w:rsid w:val="00E8461B"/>
    <w:rsid w:val="00E84A13"/>
    <w:rsid w:val="00E85D57"/>
    <w:rsid w:val="00E860F1"/>
    <w:rsid w:val="00E86521"/>
    <w:rsid w:val="00E87167"/>
    <w:rsid w:val="00E87693"/>
    <w:rsid w:val="00E87F70"/>
    <w:rsid w:val="00E87FAE"/>
    <w:rsid w:val="00E9031D"/>
    <w:rsid w:val="00E91C23"/>
    <w:rsid w:val="00E924D7"/>
    <w:rsid w:val="00E93368"/>
    <w:rsid w:val="00E94653"/>
    <w:rsid w:val="00E960B9"/>
    <w:rsid w:val="00E96C6A"/>
    <w:rsid w:val="00EA0066"/>
    <w:rsid w:val="00EA0650"/>
    <w:rsid w:val="00EA1706"/>
    <w:rsid w:val="00EA188B"/>
    <w:rsid w:val="00EA1CCD"/>
    <w:rsid w:val="00EA2382"/>
    <w:rsid w:val="00EA2AFD"/>
    <w:rsid w:val="00EA2DA2"/>
    <w:rsid w:val="00EA4474"/>
    <w:rsid w:val="00EA44A9"/>
    <w:rsid w:val="00EA47A0"/>
    <w:rsid w:val="00EA4DBD"/>
    <w:rsid w:val="00EA6DEF"/>
    <w:rsid w:val="00EA7A95"/>
    <w:rsid w:val="00EA7D81"/>
    <w:rsid w:val="00EB08D2"/>
    <w:rsid w:val="00EB0BB8"/>
    <w:rsid w:val="00EB138A"/>
    <w:rsid w:val="00EB2B46"/>
    <w:rsid w:val="00EB3006"/>
    <w:rsid w:val="00EB30BF"/>
    <w:rsid w:val="00EB36A5"/>
    <w:rsid w:val="00EB3B25"/>
    <w:rsid w:val="00EB52FC"/>
    <w:rsid w:val="00EB59B2"/>
    <w:rsid w:val="00EB5E10"/>
    <w:rsid w:val="00EB6221"/>
    <w:rsid w:val="00EB64D9"/>
    <w:rsid w:val="00EC0E75"/>
    <w:rsid w:val="00EC1384"/>
    <w:rsid w:val="00EC1807"/>
    <w:rsid w:val="00EC2403"/>
    <w:rsid w:val="00EC24A9"/>
    <w:rsid w:val="00EC34AA"/>
    <w:rsid w:val="00EC38DA"/>
    <w:rsid w:val="00EC554F"/>
    <w:rsid w:val="00EC5947"/>
    <w:rsid w:val="00EC5CA6"/>
    <w:rsid w:val="00EC6452"/>
    <w:rsid w:val="00EC6ECC"/>
    <w:rsid w:val="00EC6FB6"/>
    <w:rsid w:val="00ED0D1E"/>
    <w:rsid w:val="00ED39E1"/>
    <w:rsid w:val="00ED3AD8"/>
    <w:rsid w:val="00ED49AC"/>
    <w:rsid w:val="00ED4BDB"/>
    <w:rsid w:val="00ED596B"/>
    <w:rsid w:val="00ED5D90"/>
    <w:rsid w:val="00ED70A1"/>
    <w:rsid w:val="00ED7327"/>
    <w:rsid w:val="00EE01F7"/>
    <w:rsid w:val="00EE0E0D"/>
    <w:rsid w:val="00EE1D0D"/>
    <w:rsid w:val="00EE2114"/>
    <w:rsid w:val="00EE23AE"/>
    <w:rsid w:val="00EE3A47"/>
    <w:rsid w:val="00EE3C68"/>
    <w:rsid w:val="00EE4554"/>
    <w:rsid w:val="00EE5248"/>
    <w:rsid w:val="00EE531B"/>
    <w:rsid w:val="00EE571B"/>
    <w:rsid w:val="00EF011D"/>
    <w:rsid w:val="00EF0A62"/>
    <w:rsid w:val="00EF0C8A"/>
    <w:rsid w:val="00EF13EF"/>
    <w:rsid w:val="00EF2D09"/>
    <w:rsid w:val="00EF347E"/>
    <w:rsid w:val="00EF368C"/>
    <w:rsid w:val="00EF36F9"/>
    <w:rsid w:val="00EF3E8C"/>
    <w:rsid w:val="00EF3EB1"/>
    <w:rsid w:val="00EF48FF"/>
    <w:rsid w:val="00EF7A40"/>
    <w:rsid w:val="00F00131"/>
    <w:rsid w:val="00F0037B"/>
    <w:rsid w:val="00F012BC"/>
    <w:rsid w:val="00F01D56"/>
    <w:rsid w:val="00F0246C"/>
    <w:rsid w:val="00F03260"/>
    <w:rsid w:val="00F03FB2"/>
    <w:rsid w:val="00F041E5"/>
    <w:rsid w:val="00F05A2D"/>
    <w:rsid w:val="00F05C6C"/>
    <w:rsid w:val="00F06227"/>
    <w:rsid w:val="00F0639B"/>
    <w:rsid w:val="00F06627"/>
    <w:rsid w:val="00F06F67"/>
    <w:rsid w:val="00F07990"/>
    <w:rsid w:val="00F10435"/>
    <w:rsid w:val="00F10709"/>
    <w:rsid w:val="00F108D3"/>
    <w:rsid w:val="00F1114F"/>
    <w:rsid w:val="00F113BC"/>
    <w:rsid w:val="00F118D2"/>
    <w:rsid w:val="00F12116"/>
    <w:rsid w:val="00F13779"/>
    <w:rsid w:val="00F13EBB"/>
    <w:rsid w:val="00F146F7"/>
    <w:rsid w:val="00F151F5"/>
    <w:rsid w:val="00F1642A"/>
    <w:rsid w:val="00F166F7"/>
    <w:rsid w:val="00F16AB3"/>
    <w:rsid w:val="00F16E7E"/>
    <w:rsid w:val="00F16EEB"/>
    <w:rsid w:val="00F20A4D"/>
    <w:rsid w:val="00F21169"/>
    <w:rsid w:val="00F2151F"/>
    <w:rsid w:val="00F215EF"/>
    <w:rsid w:val="00F21642"/>
    <w:rsid w:val="00F22959"/>
    <w:rsid w:val="00F231C0"/>
    <w:rsid w:val="00F2333B"/>
    <w:rsid w:val="00F23BDE"/>
    <w:rsid w:val="00F251C3"/>
    <w:rsid w:val="00F251E1"/>
    <w:rsid w:val="00F260C3"/>
    <w:rsid w:val="00F262C2"/>
    <w:rsid w:val="00F263C0"/>
    <w:rsid w:val="00F26A93"/>
    <w:rsid w:val="00F274D2"/>
    <w:rsid w:val="00F27A06"/>
    <w:rsid w:val="00F27EFA"/>
    <w:rsid w:val="00F27F93"/>
    <w:rsid w:val="00F30437"/>
    <w:rsid w:val="00F3085B"/>
    <w:rsid w:val="00F30895"/>
    <w:rsid w:val="00F31567"/>
    <w:rsid w:val="00F3354C"/>
    <w:rsid w:val="00F363A5"/>
    <w:rsid w:val="00F36AC2"/>
    <w:rsid w:val="00F40E3D"/>
    <w:rsid w:val="00F4168C"/>
    <w:rsid w:val="00F416F0"/>
    <w:rsid w:val="00F41D05"/>
    <w:rsid w:val="00F42674"/>
    <w:rsid w:val="00F42E5C"/>
    <w:rsid w:val="00F431E0"/>
    <w:rsid w:val="00F440DC"/>
    <w:rsid w:val="00F503BE"/>
    <w:rsid w:val="00F50EC5"/>
    <w:rsid w:val="00F51032"/>
    <w:rsid w:val="00F514F5"/>
    <w:rsid w:val="00F52050"/>
    <w:rsid w:val="00F529DD"/>
    <w:rsid w:val="00F52D85"/>
    <w:rsid w:val="00F54A8C"/>
    <w:rsid w:val="00F54DEE"/>
    <w:rsid w:val="00F55067"/>
    <w:rsid w:val="00F5641B"/>
    <w:rsid w:val="00F564BC"/>
    <w:rsid w:val="00F575BD"/>
    <w:rsid w:val="00F605C2"/>
    <w:rsid w:val="00F6074A"/>
    <w:rsid w:val="00F615D6"/>
    <w:rsid w:val="00F620C6"/>
    <w:rsid w:val="00F62941"/>
    <w:rsid w:val="00F62E71"/>
    <w:rsid w:val="00F6385A"/>
    <w:rsid w:val="00F64DEE"/>
    <w:rsid w:val="00F64E4E"/>
    <w:rsid w:val="00F6558A"/>
    <w:rsid w:val="00F66748"/>
    <w:rsid w:val="00F66D50"/>
    <w:rsid w:val="00F6757A"/>
    <w:rsid w:val="00F70229"/>
    <w:rsid w:val="00F70520"/>
    <w:rsid w:val="00F70725"/>
    <w:rsid w:val="00F721A7"/>
    <w:rsid w:val="00F72988"/>
    <w:rsid w:val="00F729EA"/>
    <w:rsid w:val="00F72D2B"/>
    <w:rsid w:val="00F72F55"/>
    <w:rsid w:val="00F7625C"/>
    <w:rsid w:val="00F767DB"/>
    <w:rsid w:val="00F829FE"/>
    <w:rsid w:val="00F839CF"/>
    <w:rsid w:val="00F83E5D"/>
    <w:rsid w:val="00F85019"/>
    <w:rsid w:val="00F85214"/>
    <w:rsid w:val="00F858C7"/>
    <w:rsid w:val="00F85E7C"/>
    <w:rsid w:val="00F87C6F"/>
    <w:rsid w:val="00F87CF2"/>
    <w:rsid w:val="00F90869"/>
    <w:rsid w:val="00F9273E"/>
    <w:rsid w:val="00F928DB"/>
    <w:rsid w:val="00F952E2"/>
    <w:rsid w:val="00F95A09"/>
    <w:rsid w:val="00F95F00"/>
    <w:rsid w:val="00F965D8"/>
    <w:rsid w:val="00F96E6B"/>
    <w:rsid w:val="00F97FC1"/>
    <w:rsid w:val="00FA13A5"/>
    <w:rsid w:val="00FA186F"/>
    <w:rsid w:val="00FA2970"/>
    <w:rsid w:val="00FA2FD9"/>
    <w:rsid w:val="00FA39BF"/>
    <w:rsid w:val="00FA4430"/>
    <w:rsid w:val="00FA44FF"/>
    <w:rsid w:val="00FA6670"/>
    <w:rsid w:val="00FA70E2"/>
    <w:rsid w:val="00FB29DB"/>
    <w:rsid w:val="00FB2C76"/>
    <w:rsid w:val="00FB2E28"/>
    <w:rsid w:val="00FB3521"/>
    <w:rsid w:val="00FB3647"/>
    <w:rsid w:val="00FB47E1"/>
    <w:rsid w:val="00FB4EBC"/>
    <w:rsid w:val="00FB5631"/>
    <w:rsid w:val="00FB5794"/>
    <w:rsid w:val="00FB7C7A"/>
    <w:rsid w:val="00FC0AD8"/>
    <w:rsid w:val="00FC13AB"/>
    <w:rsid w:val="00FC1C58"/>
    <w:rsid w:val="00FC1CF3"/>
    <w:rsid w:val="00FC2905"/>
    <w:rsid w:val="00FC3951"/>
    <w:rsid w:val="00FC42FB"/>
    <w:rsid w:val="00FC5033"/>
    <w:rsid w:val="00FC5CC4"/>
    <w:rsid w:val="00FC6E66"/>
    <w:rsid w:val="00FC7373"/>
    <w:rsid w:val="00FD0339"/>
    <w:rsid w:val="00FD0741"/>
    <w:rsid w:val="00FD12AB"/>
    <w:rsid w:val="00FD1DB0"/>
    <w:rsid w:val="00FD2C53"/>
    <w:rsid w:val="00FD359B"/>
    <w:rsid w:val="00FD3BDD"/>
    <w:rsid w:val="00FD4989"/>
    <w:rsid w:val="00FD6CBD"/>
    <w:rsid w:val="00FD7503"/>
    <w:rsid w:val="00FD7C21"/>
    <w:rsid w:val="00FE14B2"/>
    <w:rsid w:val="00FE17FF"/>
    <w:rsid w:val="00FE285E"/>
    <w:rsid w:val="00FE3109"/>
    <w:rsid w:val="00FE39CA"/>
    <w:rsid w:val="00FF0221"/>
    <w:rsid w:val="00FF13EE"/>
    <w:rsid w:val="00FF2CD5"/>
    <w:rsid w:val="00FF3BEE"/>
    <w:rsid w:val="00FF4203"/>
    <w:rsid w:val="00FF4DE1"/>
    <w:rsid w:val="00FF5707"/>
    <w:rsid w:val="00FF5DE5"/>
    <w:rsid w:val="00FF6315"/>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411F7F-891D-432D-A331-53831C60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7F"/>
    <w:pPr>
      <w:ind w:firstLine="567"/>
      <w:jc w:val="both"/>
    </w:pPr>
    <w:rPr>
      <w:rFonts w:ascii="Times New Roman" w:hAnsi="Times New Roman"/>
      <w:sz w:val="24"/>
    </w:rPr>
  </w:style>
  <w:style w:type="paragraph" w:styleId="10">
    <w:name w:val="heading 1"/>
    <w:aliases w:val="Знак5"/>
    <w:basedOn w:val="a"/>
    <w:next w:val="a"/>
    <w:link w:val="11"/>
    <w:qFormat/>
    <w:rsid w:val="00EB0BB8"/>
    <w:pPr>
      <w:keepNext/>
      <w:keepLines/>
      <w:spacing w:before="480" w:after="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nhideWhenUsed/>
    <w:qFormat/>
    <w:rsid w:val="00E93368"/>
    <w:pPr>
      <w:keepNext/>
      <w:keepLines/>
      <w:spacing w:before="200"/>
      <w:ind w:firstLine="0"/>
      <w:outlineLvl w:val="1"/>
    </w:pPr>
    <w:rPr>
      <w:rFonts w:eastAsiaTheme="majorEastAsia" w:cstheme="majorBidi"/>
      <w:b/>
      <w:bCs/>
      <w:caps/>
      <w:szCs w:val="26"/>
    </w:rPr>
  </w:style>
  <w:style w:type="paragraph" w:styleId="3">
    <w:name w:val="heading 3"/>
    <w:aliases w:val="Знак Знак,Знак Знак Знак"/>
    <w:next w:val="a"/>
    <w:link w:val="30"/>
    <w:unhideWhenUsed/>
    <w:qFormat/>
    <w:rsid w:val="005B1069"/>
    <w:pPr>
      <w:keepNext/>
      <w:keepLines/>
      <w:spacing w:after="240" w:line="240" w:lineRule="auto"/>
      <w:jc w:val="center"/>
      <w:outlineLvl w:val="2"/>
    </w:pPr>
    <w:rPr>
      <w:rFonts w:ascii="Times New Roman" w:eastAsiaTheme="majorEastAsia" w:hAnsi="Times New Roman" w:cstheme="majorBidi"/>
      <w:bCs/>
      <w:i/>
      <w:sz w:val="28"/>
      <w:szCs w:val="24"/>
      <w:lang w:eastAsia="ru-RU"/>
    </w:rPr>
  </w:style>
  <w:style w:type="paragraph" w:styleId="4">
    <w:name w:val="heading 4"/>
    <w:basedOn w:val="a"/>
    <w:next w:val="a"/>
    <w:link w:val="40"/>
    <w:qFormat/>
    <w:rsid w:val="005B1069"/>
    <w:pPr>
      <w:keepNext/>
      <w:spacing w:after="0" w:line="360" w:lineRule="auto"/>
      <w:ind w:firstLine="0"/>
      <w:jc w:val="center"/>
      <w:outlineLvl w:val="3"/>
    </w:pPr>
    <w:rPr>
      <w:rFonts w:eastAsia="Times New Roman" w:cs="Times New Roman"/>
      <w:i/>
      <w:iCs/>
      <w:szCs w:val="24"/>
      <w:lang w:eastAsia="ru-RU"/>
    </w:rPr>
  </w:style>
  <w:style w:type="paragraph" w:styleId="5">
    <w:name w:val="heading 5"/>
    <w:basedOn w:val="a"/>
    <w:next w:val="a"/>
    <w:link w:val="50"/>
    <w:qFormat/>
    <w:rsid w:val="005B1069"/>
    <w:pPr>
      <w:keepNext/>
      <w:spacing w:after="0" w:line="240" w:lineRule="auto"/>
      <w:ind w:firstLine="0"/>
      <w:jc w:val="center"/>
      <w:outlineLvl w:val="4"/>
    </w:pPr>
    <w:rPr>
      <w:rFonts w:eastAsia="Times New Roman" w:cs="Times New Roman"/>
      <w:szCs w:val="24"/>
      <w:u w:val="single"/>
      <w:lang w:eastAsia="ru-RU"/>
    </w:rPr>
  </w:style>
  <w:style w:type="paragraph" w:styleId="6">
    <w:name w:val="heading 6"/>
    <w:basedOn w:val="a"/>
    <w:next w:val="a"/>
    <w:link w:val="60"/>
    <w:qFormat/>
    <w:rsid w:val="005B1069"/>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
    <w:next w:val="a"/>
    <w:link w:val="70"/>
    <w:uiPriority w:val="99"/>
    <w:qFormat/>
    <w:rsid w:val="005B1069"/>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
    <w:next w:val="a"/>
    <w:link w:val="80"/>
    <w:uiPriority w:val="99"/>
    <w:qFormat/>
    <w:rsid w:val="005B1069"/>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
    <w:next w:val="a"/>
    <w:link w:val="90"/>
    <w:uiPriority w:val="99"/>
    <w:qFormat/>
    <w:rsid w:val="005B1069"/>
    <w:pPr>
      <w:keepNext/>
      <w:spacing w:after="0" w:line="240" w:lineRule="auto"/>
      <w:ind w:firstLine="0"/>
      <w:jc w:val="left"/>
      <w:outlineLvl w:val="8"/>
    </w:pPr>
    <w:rPr>
      <w:rFonts w:eastAsia="Times New Roman" w:cs="Times New Roman"/>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5 Знак"/>
    <w:basedOn w:val="a0"/>
    <w:link w:val="10"/>
    <w:rsid w:val="00EB0BB8"/>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rsid w:val="00E93368"/>
    <w:rPr>
      <w:rFonts w:ascii="Times New Roman" w:eastAsiaTheme="majorEastAsia" w:hAnsi="Times New Roman" w:cstheme="majorBidi"/>
      <w:b/>
      <w:bCs/>
      <w:caps/>
      <w:sz w:val="24"/>
      <w:szCs w:val="26"/>
    </w:rPr>
  </w:style>
  <w:style w:type="character" w:customStyle="1" w:styleId="30">
    <w:name w:val="Заголовок 3 Знак"/>
    <w:aliases w:val="Знак Знак Знак2,Знак Знак Знак Знак1"/>
    <w:basedOn w:val="a0"/>
    <w:link w:val="3"/>
    <w:uiPriority w:val="9"/>
    <w:rsid w:val="005B1069"/>
    <w:rPr>
      <w:rFonts w:ascii="Times New Roman" w:eastAsiaTheme="majorEastAsia" w:hAnsi="Times New Roman" w:cstheme="majorBidi"/>
      <w:bCs/>
      <w:i/>
      <w:sz w:val="28"/>
      <w:szCs w:val="24"/>
      <w:lang w:eastAsia="ru-RU"/>
    </w:rPr>
  </w:style>
  <w:style w:type="character" w:customStyle="1" w:styleId="40">
    <w:name w:val="Заголовок 4 Знак"/>
    <w:basedOn w:val="a0"/>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uiPriority w:val="99"/>
    <w:rsid w:val="005B1069"/>
    <w:rPr>
      <w:rFonts w:ascii="Times New Roman" w:eastAsia="Times New Roman" w:hAnsi="Times New Roman" w:cs="Times New Roman"/>
      <w:sz w:val="24"/>
      <w:szCs w:val="20"/>
      <w:lang w:eastAsia="ru-RU"/>
    </w:rPr>
  </w:style>
  <w:style w:type="paragraph" w:styleId="a3">
    <w:name w:val="Title"/>
    <w:aliases w:val="Таблица № Знак,Таблица №"/>
    <w:basedOn w:val="a"/>
    <w:next w:val="a"/>
    <w:link w:val="a4"/>
    <w:autoRedefine/>
    <w:qFormat/>
    <w:rsid w:val="00EB0BB8"/>
    <w:pPr>
      <w:spacing w:after="300" w:line="240" w:lineRule="auto"/>
      <w:contextualSpacing/>
      <w:jc w:val="center"/>
    </w:pPr>
    <w:rPr>
      <w:rFonts w:eastAsiaTheme="majorEastAsia" w:cstheme="majorBidi"/>
      <w:b/>
      <w:spacing w:val="5"/>
      <w:kern w:val="28"/>
      <w:sz w:val="28"/>
      <w:szCs w:val="52"/>
    </w:rPr>
  </w:style>
  <w:style w:type="character" w:customStyle="1" w:styleId="a4">
    <w:name w:val="Название Знак"/>
    <w:aliases w:val="Таблица № Знак Знак,Таблица № Знак1"/>
    <w:basedOn w:val="a0"/>
    <w:link w:val="a3"/>
    <w:rsid w:val="00EB0BB8"/>
    <w:rPr>
      <w:rFonts w:ascii="Times New Roman" w:eastAsiaTheme="majorEastAsia" w:hAnsi="Times New Roman" w:cstheme="majorBidi"/>
      <w:b/>
      <w:spacing w:val="5"/>
      <w:kern w:val="28"/>
      <w:sz w:val="28"/>
      <w:szCs w:val="52"/>
    </w:rPr>
  </w:style>
  <w:style w:type="character" w:styleId="a5">
    <w:name w:val="annotation reference"/>
    <w:basedOn w:val="a0"/>
    <w:uiPriority w:val="99"/>
    <w:semiHidden/>
    <w:unhideWhenUsed/>
    <w:rsid w:val="00D21CDF"/>
    <w:rPr>
      <w:sz w:val="16"/>
      <w:szCs w:val="16"/>
    </w:rPr>
  </w:style>
  <w:style w:type="paragraph" w:styleId="a6">
    <w:name w:val="annotation text"/>
    <w:basedOn w:val="a"/>
    <w:link w:val="a7"/>
    <w:uiPriority w:val="99"/>
    <w:semiHidden/>
    <w:unhideWhenUsed/>
    <w:rsid w:val="00D21CDF"/>
    <w:pPr>
      <w:spacing w:line="240" w:lineRule="auto"/>
    </w:pPr>
    <w:rPr>
      <w:sz w:val="20"/>
      <w:szCs w:val="20"/>
    </w:rPr>
  </w:style>
  <w:style w:type="character" w:customStyle="1" w:styleId="a7">
    <w:name w:val="Текст примечания Знак"/>
    <w:basedOn w:val="a0"/>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rFonts w:ascii="Times New Roman" w:hAnsi="Times New Roman"/>
      <w:b/>
      <w:bCs/>
      <w:sz w:val="20"/>
      <w:szCs w:val="20"/>
    </w:rPr>
  </w:style>
  <w:style w:type="paragraph" w:styleId="aa">
    <w:name w:val="Balloon Text"/>
    <w:basedOn w:val="a"/>
    <w:link w:val="ab"/>
    <w:unhideWhenUsed/>
    <w:rsid w:val="00D21CDF"/>
    <w:pPr>
      <w:spacing w:after="0" w:line="240" w:lineRule="auto"/>
    </w:pPr>
    <w:rPr>
      <w:rFonts w:ascii="Tahoma" w:hAnsi="Tahoma" w:cs="Tahoma"/>
      <w:sz w:val="16"/>
      <w:szCs w:val="16"/>
    </w:rPr>
  </w:style>
  <w:style w:type="character" w:customStyle="1" w:styleId="ab">
    <w:name w:val="Текст выноски Знак"/>
    <w:basedOn w:val="a0"/>
    <w:link w:val="aa"/>
    <w:rsid w:val="00D21CDF"/>
    <w:rPr>
      <w:rFonts w:ascii="Tahoma" w:hAnsi="Tahoma" w:cs="Tahoma"/>
      <w:sz w:val="16"/>
      <w:szCs w:val="16"/>
    </w:rPr>
  </w:style>
  <w:style w:type="paragraph" w:customStyle="1" w:styleId="ac">
    <w:name w:val="Название таблиц"/>
    <w:basedOn w:val="a"/>
    <w:qFormat/>
    <w:rsid w:val="007B2AF0"/>
    <w:pPr>
      <w:jc w:val="center"/>
    </w:pPr>
    <w:rPr>
      <w:b/>
    </w:rPr>
  </w:style>
  <w:style w:type="table" w:styleId="ad">
    <w:name w:val="Table Grid"/>
    <w:basedOn w:val="a1"/>
    <w:rsid w:val="007B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Примечание"/>
    <w:basedOn w:val="a"/>
    <w:link w:val="af"/>
    <w:qFormat/>
    <w:rsid w:val="007B2AF0"/>
    <w:rPr>
      <w:sz w:val="20"/>
    </w:rPr>
  </w:style>
  <w:style w:type="character" w:customStyle="1" w:styleId="af">
    <w:name w:val="Примечание Знак"/>
    <w:basedOn w:val="a0"/>
    <w:link w:val="ae"/>
    <w:rsid w:val="007B2AF0"/>
    <w:rPr>
      <w:rFonts w:ascii="Times New Roman" w:hAnsi="Times New Roman"/>
      <w:sz w:val="20"/>
    </w:rPr>
  </w:style>
  <w:style w:type="character" w:customStyle="1" w:styleId="apple-converted-space">
    <w:name w:val="apple-converted-space"/>
    <w:basedOn w:val="a0"/>
    <w:rsid w:val="00362D93"/>
  </w:style>
  <w:style w:type="character" w:styleId="af0">
    <w:name w:val="Hyperlink"/>
    <w:basedOn w:val="a0"/>
    <w:uiPriority w:val="99"/>
    <w:unhideWhenUsed/>
    <w:rsid w:val="00362D93"/>
    <w:rPr>
      <w:color w:val="0000FF"/>
      <w:u w:val="single"/>
    </w:rPr>
  </w:style>
  <w:style w:type="paragraph" w:styleId="af1">
    <w:name w:val="Normal (Web)"/>
    <w:basedOn w:val="a"/>
    <w:uiPriority w:val="99"/>
    <w:unhideWhenUsed/>
    <w:qFormat/>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f2">
    <w:name w:val="List Paragraph"/>
    <w:basedOn w:val="a"/>
    <w:qFormat/>
    <w:rsid w:val="00751058"/>
    <w:pPr>
      <w:spacing w:after="0" w:line="240" w:lineRule="auto"/>
      <w:ind w:left="720" w:firstLine="0"/>
      <w:contextualSpacing/>
      <w:jc w:val="left"/>
    </w:pPr>
    <w:rPr>
      <w:rFonts w:eastAsia="Times New Roman" w:cs="Times New Roman"/>
      <w:sz w:val="26"/>
      <w:szCs w:val="24"/>
      <w:lang w:eastAsia="ru-RU"/>
    </w:rPr>
  </w:style>
  <w:style w:type="paragraph" w:customStyle="1" w:styleId="12">
    <w:name w:val="Без интервала1"/>
    <w:rsid w:val="0072685F"/>
    <w:pPr>
      <w:spacing w:after="0"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after="0"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basedOn w:val="a"/>
    <w:next w:val="a"/>
    <w:uiPriority w:val="99"/>
    <w:qFormat/>
    <w:rsid w:val="009A28BC"/>
    <w:pPr>
      <w:spacing w:line="240" w:lineRule="auto"/>
      <w:ind w:firstLine="0"/>
      <w:jc w:val="left"/>
    </w:pPr>
    <w:rPr>
      <w:rFonts w:eastAsia="Times New Roman" w:cs="Times New Roman"/>
      <w:b/>
      <w:bCs/>
      <w:color w:val="4F81BD"/>
      <w:sz w:val="18"/>
      <w:szCs w:val="18"/>
    </w:rPr>
  </w:style>
  <w:style w:type="table" w:customStyle="1" w:styleId="af5">
    <w:name w:val="Таблицы"/>
    <w:basedOn w:val="ad"/>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0"/>
    <w:uiPriority w:val="22"/>
    <w:qFormat/>
    <w:rsid w:val="00F00131"/>
    <w:rPr>
      <w:b/>
      <w:bCs/>
    </w:rPr>
  </w:style>
  <w:style w:type="paragraph" w:styleId="HTML">
    <w:name w:val="HTML Preformatted"/>
    <w:basedOn w:val="a"/>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131"/>
    <w:rPr>
      <w:rFonts w:ascii="Courier New" w:eastAsia="Times New Roman" w:hAnsi="Courier New" w:cs="Courier New"/>
      <w:sz w:val="20"/>
      <w:szCs w:val="20"/>
      <w:lang w:eastAsia="ru-RU"/>
    </w:rPr>
  </w:style>
  <w:style w:type="character" w:customStyle="1" w:styleId="blk">
    <w:name w:val="blk"/>
    <w:basedOn w:val="a0"/>
    <w:rsid w:val="00F00131"/>
  </w:style>
  <w:style w:type="character" w:customStyle="1" w:styleId="f">
    <w:name w:val="f"/>
    <w:basedOn w:val="a0"/>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0"/>
    <w:link w:val="af8"/>
    <w:rsid w:val="00DA123E"/>
    <w:rPr>
      <w:rFonts w:ascii="Arial" w:eastAsia="Arial Unicode MS" w:hAnsi="Arial" w:cs="Arial"/>
      <w:color w:val="00000A"/>
    </w:rPr>
  </w:style>
  <w:style w:type="character" w:styleId="afa">
    <w:name w:val="Placeholder Text"/>
    <w:basedOn w:val="a0"/>
    <w:uiPriority w:val="99"/>
    <w:semiHidden/>
    <w:rsid w:val="000F3BC2"/>
    <w:rPr>
      <w:color w:val="808080"/>
    </w:rPr>
  </w:style>
  <w:style w:type="paragraph" w:styleId="afb">
    <w:name w:val="TOC Heading"/>
    <w:basedOn w:val="10"/>
    <w:next w:val="a"/>
    <w:uiPriority w:val="39"/>
    <w:semiHidden/>
    <w:unhideWhenUsed/>
    <w:qFormat/>
    <w:rsid w:val="00403008"/>
    <w:pPr>
      <w:ind w:firstLine="0"/>
      <w:jc w:val="left"/>
      <w:outlineLvl w:val="9"/>
    </w:pPr>
    <w:rPr>
      <w:rFonts w:asciiTheme="majorHAnsi" w:hAnsiTheme="majorHAnsi"/>
      <w:color w:val="365F91" w:themeColor="accent1" w:themeShade="BF"/>
      <w:sz w:val="28"/>
    </w:rPr>
  </w:style>
  <w:style w:type="paragraph" w:styleId="13">
    <w:name w:val="toc 1"/>
    <w:basedOn w:val="a"/>
    <w:next w:val="a"/>
    <w:autoRedefine/>
    <w:uiPriority w:val="39"/>
    <w:unhideWhenUsed/>
    <w:rsid w:val="00403008"/>
    <w:pPr>
      <w:spacing w:after="100"/>
    </w:pPr>
  </w:style>
  <w:style w:type="paragraph" w:styleId="21">
    <w:name w:val="toc 2"/>
    <w:basedOn w:val="a"/>
    <w:next w:val="a"/>
    <w:autoRedefine/>
    <w:uiPriority w:val="39"/>
    <w:unhideWhenUsed/>
    <w:rsid w:val="00403008"/>
    <w:pPr>
      <w:spacing w:after="100"/>
      <w:ind w:left="240"/>
    </w:pPr>
  </w:style>
  <w:style w:type="paragraph" w:customStyle="1" w:styleId="14">
    <w:name w:val="Текст 14(основной)"/>
    <w:basedOn w:val="a"/>
    <w:link w:val="140"/>
    <w:autoRedefine/>
    <w:rsid w:val="00F20A4D"/>
    <w:pPr>
      <w:spacing w:after="0" w:line="240" w:lineRule="auto"/>
      <w:ind w:left="284" w:firstLine="0"/>
    </w:pPr>
    <w:rPr>
      <w:rFonts w:eastAsia="Times New Roman" w:cs="Times New Roman"/>
      <w:szCs w:val="28"/>
      <w:lang w:eastAsia="ru-RU"/>
    </w:rPr>
  </w:style>
  <w:style w:type="character" w:customStyle="1" w:styleId="140">
    <w:name w:val="Текст 14(основной) Знак"/>
    <w:basedOn w:val="a0"/>
    <w:link w:val="14"/>
    <w:rsid w:val="00F20A4D"/>
    <w:rPr>
      <w:rFonts w:ascii="Times New Roman" w:eastAsia="Times New Roman" w:hAnsi="Times New Roman" w:cs="Times New Roman"/>
      <w:sz w:val="24"/>
      <w:szCs w:val="28"/>
      <w:lang w:eastAsia="ru-RU"/>
    </w:rPr>
  </w:style>
  <w:style w:type="character" w:customStyle="1" w:styleId="120">
    <w:name w:val="Стиль 12 пт"/>
    <w:basedOn w:val="a0"/>
    <w:rsid w:val="005B1069"/>
    <w:rPr>
      <w:sz w:val="24"/>
    </w:rPr>
  </w:style>
  <w:style w:type="paragraph" w:styleId="afc">
    <w:name w:val="header"/>
    <w:link w:val="afd"/>
    <w:uiPriority w:val="99"/>
    <w:unhideWhenUsed/>
    <w:qFormat/>
    <w:rsid w:val="005B1069"/>
    <w:pPr>
      <w:tabs>
        <w:tab w:val="center" w:pos="4677"/>
        <w:tab w:val="right" w:pos="9355"/>
      </w:tabs>
      <w:spacing w:line="240" w:lineRule="auto"/>
    </w:pPr>
    <w:rPr>
      <w:rFonts w:ascii="Times New Roman" w:eastAsia="Times New Roman" w:hAnsi="Times New Roman" w:cs="Times New Roman"/>
      <w:b/>
      <w:i/>
      <w:sz w:val="24"/>
      <w:szCs w:val="24"/>
      <w:lang w:eastAsia="ru-RU"/>
    </w:rPr>
  </w:style>
  <w:style w:type="character" w:customStyle="1" w:styleId="afd">
    <w:name w:val="Верхний колонтитул Знак"/>
    <w:basedOn w:val="a0"/>
    <w:link w:val="afc"/>
    <w:uiPriority w:val="99"/>
    <w:rsid w:val="005B1069"/>
    <w:rPr>
      <w:rFonts w:ascii="Times New Roman" w:eastAsia="Times New Roman" w:hAnsi="Times New Roman" w:cs="Times New Roman"/>
      <w:b/>
      <w:i/>
      <w:sz w:val="24"/>
      <w:szCs w:val="24"/>
      <w:lang w:eastAsia="ru-RU"/>
    </w:rPr>
  </w:style>
  <w:style w:type="paragraph" w:styleId="afe">
    <w:name w:val="footer"/>
    <w:basedOn w:val="a"/>
    <w:link w:val="aff"/>
    <w:uiPriority w:val="99"/>
    <w:unhideWhenUsed/>
    <w:rsid w:val="005B1069"/>
    <w:pPr>
      <w:tabs>
        <w:tab w:val="center" w:pos="4677"/>
        <w:tab w:val="right" w:pos="9355"/>
      </w:tabs>
      <w:spacing w:after="0" w:line="360" w:lineRule="auto"/>
      <w:ind w:firstLine="709"/>
      <w:contextualSpacing/>
    </w:pPr>
    <w:rPr>
      <w:rFonts w:eastAsia="Times New Roman" w:cs="Times New Roman"/>
      <w:sz w:val="28"/>
      <w:szCs w:val="24"/>
      <w:lang w:eastAsia="ru-RU"/>
    </w:rPr>
  </w:style>
  <w:style w:type="character" w:customStyle="1" w:styleId="aff">
    <w:name w:val="Нижний колонтитул Знак"/>
    <w:basedOn w:val="a0"/>
    <w:link w:val="afe"/>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
    <w:qFormat/>
    <w:rsid w:val="005B1069"/>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5B1069"/>
    <w:pPr>
      <w:tabs>
        <w:tab w:val="right" w:leader="dot" w:pos="9345"/>
      </w:tabs>
      <w:spacing w:after="100" w:line="240" w:lineRule="auto"/>
      <w:ind w:left="560" w:firstLine="149"/>
      <w:contextualSpacing/>
    </w:pPr>
    <w:rPr>
      <w:rFonts w:eastAsia="Times New Roman" w:cs="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0"/>
    <w:rsid w:val="005B1069"/>
    <w:rPr>
      <w:b/>
      <w:bCs/>
      <w:sz w:val="28"/>
      <w:szCs w:val="24"/>
      <w:lang w:val="ru-RU" w:eastAsia="ru-RU" w:bidi="ar-SA"/>
    </w:rPr>
  </w:style>
  <w:style w:type="paragraph" w:styleId="aff0">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
    <w:link w:val="aff1"/>
    <w:rsid w:val="005B1069"/>
    <w:pPr>
      <w:spacing w:after="0" w:line="240" w:lineRule="auto"/>
      <w:ind w:firstLine="0"/>
    </w:pPr>
    <w:rPr>
      <w:rFonts w:eastAsia="Times New Roman" w:cs="Times New Roman"/>
      <w:szCs w:val="24"/>
      <w:lang w:eastAsia="ru-RU"/>
    </w:rPr>
  </w:style>
  <w:style w:type="character" w:customStyle="1" w:styleId="aff1">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0"/>
    <w:link w:val="aff0"/>
    <w:rsid w:val="005B1069"/>
    <w:rPr>
      <w:rFonts w:ascii="Times New Roman" w:eastAsia="Times New Roman" w:hAnsi="Times New Roman" w:cs="Times New Roman"/>
      <w:sz w:val="24"/>
      <w:szCs w:val="24"/>
      <w:lang w:eastAsia="ru-RU"/>
    </w:rPr>
  </w:style>
  <w:style w:type="paragraph" w:customStyle="1" w:styleId="122">
    <w:name w:val="Текст 12(таблица)"/>
    <w:basedOn w:val="a"/>
    <w:rsid w:val="005B1069"/>
    <w:pPr>
      <w:spacing w:after="0" w:line="240" w:lineRule="auto"/>
      <w:ind w:firstLine="0"/>
    </w:pPr>
    <w:rPr>
      <w:rFonts w:eastAsia="Times New Roman" w:cs="Times New Roman"/>
      <w:szCs w:val="24"/>
      <w:lang w:val="en-US" w:eastAsia="ru-RU"/>
    </w:rPr>
  </w:style>
  <w:style w:type="paragraph" w:customStyle="1" w:styleId="100">
    <w:name w:val="Текст 10(таблица)"/>
    <w:basedOn w:val="a"/>
    <w:rsid w:val="005B1069"/>
    <w:pPr>
      <w:spacing w:after="0" w:line="240" w:lineRule="auto"/>
      <w:ind w:firstLine="0"/>
    </w:pPr>
    <w:rPr>
      <w:rFonts w:eastAsia="Times New Roman" w:cs="Times New Roman"/>
      <w:sz w:val="20"/>
      <w:szCs w:val="24"/>
      <w:lang w:val="en-US" w:eastAsia="ru-RU"/>
    </w:rPr>
  </w:style>
  <w:style w:type="paragraph" w:customStyle="1" w:styleId="141">
    <w:name w:val="Текст 14(поцентру) Знак"/>
    <w:basedOn w:val="a"/>
    <w:link w:val="142"/>
    <w:rsid w:val="005B1069"/>
    <w:pPr>
      <w:spacing w:after="0" w:line="360" w:lineRule="auto"/>
      <w:ind w:left="708" w:firstLine="708"/>
      <w:jc w:val="center"/>
    </w:pPr>
    <w:rPr>
      <w:rFonts w:eastAsia="Times New Roman" w:cs="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s="Times New Roman"/>
      <w:color w:val="000000"/>
      <w:sz w:val="24"/>
      <w:szCs w:val="24"/>
      <w:lang w:eastAsia="ru-RU"/>
    </w:rPr>
  </w:style>
  <w:style w:type="paragraph" w:customStyle="1" w:styleId="146">
    <w:name w:val="Текст 14(поцентру)"/>
    <w:basedOn w:val="144"/>
    <w:rsid w:val="005B1069"/>
    <w:pPr>
      <w:ind w:left="708"/>
      <w:jc w:val="center"/>
    </w:pPr>
  </w:style>
  <w:style w:type="paragraph" w:customStyle="1" w:styleId="aff2">
    <w:name w:val="основной текст"/>
    <w:basedOn w:val="a"/>
    <w:rsid w:val="005B1069"/>
    <w:pPr>
      <w:spacing w:after="120"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5B1069"/>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0"/>
    <w:link w:val="Normal"/>
    <w:rsid w:val="005B1069"/>
    <w:rPr>
      <w:rFonts w:ascii="Times New Roman" w:eastAsia="Times New Roman" w:hAnsi="Times New Roman" w:cs="Times New Roman"/>
      <w:snapToGrid w:val="0"/>
      <w:sz w:val="24"/>
      <w:szCs w:val="24"/>
      <w:lang w:eastAsia="ru-RU"/>
    </w:rPr>
  </w:style>
  <w:style w:type="character" w:customStyle="1" w:styleId="147">
    <w:name w:val="Текст 14(основной) Знак Знак"/>
    <w:basedOn w:val="a0"/>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0"/>
    <w:rsid w:val="005B1069"/>
    <w:rPr>
      <w:rFonts w:ascii="Times New Roman" w:eastAsia="Times New Roman" w:hAnsi="Times New Roman" w:cs="Times New Roman"/>
      <w:sz w:val="28"/>
      <w:szCs w:val="28"/>
      <w:lang w:eastAsia="ru-RU"/>
    </w:rPr>
  </w:style>
  <w:style w:type="paragraph" w:styleId="32">
    <w:name w:val="Body Text Indent 3"/>
    <w:basedOn w:val="a"/>
    <w:link w:val="33"/>
    <w:uiPriority w:val="99"/>
    <w:rsid w:val="005B1069"/>
    <w:pPr>
      <w:spacing w:after="0" w:line="480" w:lineRule="auto"/>
      <w:ind w:firstLine="709"/>
    </w:pPr>
    <w:rPr>
      <w:rFonts w:eastAsia="Times New Roman" w:cs="Times New Roman"/>
      <w:szCs w:val="20"/>
      <w:lang w:eastAsia="ru-RU"/>
    </w:rPr>
  </w:style>
  <w:style w:type="character" w:customStyle="1" w:styleId="33">
    <w:name w:val="Основной текст с отступом 3 Знак"/>
    <w:basedOn w:val="a0"/>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
    <w:link w:val="23"/>
    <w:uiPriority w:val="99"/>
    <w:rsid w:val="005B1069"/>
    <w:pPr>
      <w:spacing w:after="0" w:line="240" w:lineRule="auto"/>
      <w:ind w:firstLine="709"/>
      <w:jc w:val="center"/>
    </w:pPr>
    <w:rPr>
      <w:rFonts w:eastAsia="Times New Roman" w:cs="Times New Roman"/>
      <w:b/>
      <w:i/>
      <w:szCs w:val="20"/>
      <w:lang w:eastAsia="ru-RU"/>
    </w:rPr>
  </w:style>
  <w:style w:type="character" w:customStyle="1" w:styleId="23">
    <w:name w:val="Основной текст с отступом 2 Знак"/>
    <w:basedOn w:val="a0"/>
    <w:link w:val="22"/>
    <w:uiPriority w:val="99"/>
    <w:rsid w:val="005B1069"/>
    <w:rPr>
      <w:rFonts w:ascii="Times New Roman" w:eastAsia="Times New Roman" w:hAnsi="Times New Roman" w:cs="Times New Roman"/>
      <w:b/>
      <w:i/>
      <w:sz w:val="24"/>
      <w:szCs w:val="20"/>
      <w:lang w:eastAsia="ru-RU"/>
    </w:rPr>
  </w:style>
  <w:style w:type="character" w:styleId="aff3">
    <w:name w:val="page number"/>
    <w:basedOn w:val="a0"/>
    <w:rsid w:val="005B1069"/>
  </w:style>
  <w:style w:type="paragraph" w:styleId="24">
    <w:name w:val="Body Text 2"/>
    <w:basedOn w:val="a"/>
    <w:link w:val="25"/>
    <w:uiPriority w:val="99"/>
    <w:rsid w:val="005B1069"/>
    <w:pPr>
      <w:tabs>
        <w:tab w:val="num" w:pos="0"/>
      </w:tabs>
      <w:spacing w:after="0" w:line="240" w:lineRule="auto"/>
      <w:ind w:firstLine="0"/>
      <w:jc w:val="center"/>
    </w:pPr>
    <w:rPr>
      <w:rFonts w:eastAsia="Times New Roman" w:cs="Times New Roman"/>
      <w:b/>
      <w:bCs/>
      <w:i/>
      <w:iCs/>
      <w:szCs w:val="24"/>
      <w:lang w:eastAsia="ru-RU"/>
    </w:rPr>
  </w:style>
  <w:style w:type="character" w:customStyle="1" w:styleId="25">
    <w:name w:val="Основной текст 2 Знак"/>
    <w:basedOn w:val="a0"/>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
    <w:link w:val="35"/>
    <w:uiPriority w:val="99"/>
    <w:rsid w:val="005B1069"/>
    <w:pPr>
      <w:spacing w:after="0" w:line="240" w:lineRule="auto"/>
      <w:ind w:firstLine="0"/>
      <w:jc w:val="center"/>
    </w:pPr>
    <w:rPr>
      <w:rFonts w:eastAsia="Times New Roman" w:cs="Times New Roman"/>
      <w:szCs w:val="24"/>
      <w:lang w:eastAsia="ru-RU"/>
    </w:rPr>
  </w:style>
  <w:style w:type="character" w:customStyle="1" w:styleId="35">
    <w:name w:val="Основной текст 3 Знак"/>
    <w:basedOn w:val="a0"/>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3"/>
    <w:uiPriority w:val="99"/>
    <w:rsid w:val="005B1069"/>
  </w:style>
  <w:style w:type="paragraph" w:styleId="aff4">
    <w:name w:val="Subtitle"/>
    <w:basedOn w:val="a"/>
    <w:link w:val="aff5"/>
    <w:uiPriority w:val="99"/>
    <w:qFormat/>
    <w:rsid w:val="005B1069"/>
    <w:pPr>
      <w:spacing w:after="0" w:line="240" w:lineRule="auto"/>
      <w:ind w:firstLine="0"/>
      <w:jc w:val="left"/>
    </w:pPr>
    <w:rPr>
      <w:rFonts w:eastAsia="Times New Roman" w:cs="Times New Roman"/>
      <w:b/>
      <w:bCs/>
      <w:szCs w:val="24"/>
      <w:lang w:eastAsia="ru-RU"/>
    </w:rPr>
  </w:style>
  <w:style w:type="character" w:customStyle="1" w:styleId="aff5">
    <w:name w:val="Подзаголовок Знак"/>
    <w:basedOn w:val="a0"/>
    <w:link w:val="aff4"/>
    <w:uiPriority w:val="99"/>
    <w:rsid w:val="005B1069"/>
    <w:rPr>
      <w:rFonts w:ascii="Times New Roman" w:eastAsia="Times New Roman" w:hAnsi="Times New Roman" w:cs="Times New Roman"/>
      <w:b/>
      <w:bCs/>
      <w:sz w:val="24"/>
      <w:szCs w:val="24"/>
      <w:lang w:eastAsia="ru-RU"/>
    </w:rPr>
  </w:style>
  <w:style w:type="paragraph" w:styleId="41">
    <w:name w:val="toc 4"/>
    <w:basedOn w:val="a"/>
    <w:next w:val="a"/>
    <w:autoRedefine/>
    <w:uiPriority w:val="99"/>
    <w:rsid w:val="005B1069"/>
    <w:pPr>
      <w:spacing w:after="0" w:line="240" w:lineRule="auto"/>
      <w:ind w:left="720" w:firstLine="0"/>
      <w:jc w:val="left"/>
    </w:pPr>
    <w:rPr>
      <w:rFonts w:eastAsia="Times New Roman" w:cs="Times New Roman"/>
      <w:sz w:val="18"/>
      <w:szCs w:val="18"/>
      <w:lang w:eastAsia="ru-RU"/>
    </w:rPr>
  </w:style>
  <w:style w:type="paragraph" w:styleId="51">
    <w:name w:val="toc 5"/>
    <w:basedOn w:val="a"/>
    <w:next w:val="a"/>
    <w:autoRedefine/>
    <w:uiPriority w:val="99"/>
    <w:rsid w:val="005B1069"/>
    <w:pPr>
      <w:spacing w:after="0" w:line="240" w:lineRule="auto"/>
      <w:ind w:left="960" w:firstLine="0"/>
      <w:jc w:val="left"/>
    </w:pPr>
    <w:rPr>
      <w:rFonts w:eastAsia="Times New Roman" w:cs="Times New Roman"/>
      <w:sz w:val="18"/>
      <w:szCs w:val="18"/>
      <w:lang w:eastAsia="ru-RU"/>
    </w:rPr>
  </w:style>
  <w:style w:type="paragraph" w:styleId="61">
    <w:name w:val="toc 6"/>
    <w:basedOn w:val="a"/>
    <w:next w:val="a"/>
    <w:autoRedefine/>
    <w:uiPriority w:val="99"/>
    <w:rsid w:val="005B1069"/>
    <w:pPr>
      <w:spacing w:after="0" w:line="240" w:lineRule="auto"/>
      <w:ind w:left="1200" w:firstLine="0"/>
      <w:jc w:val="left"/>
    </w:pPr>
    <w:rPr>
      <w:rFonts w:eastAsia="Times New Roman" w:cs="Times New Roman"/>
      <w:sz w:val="18"/>
      <w:szCs w:val="18"/>
      <w:lang w:eastAsia="ru-RU"/>
    </w:rPr>
  </w:style>
  <w:style w:type="paragraph" w:styleId="71">
    <w:name w:val="toc 7"/>
    <w:basedOn w:val="a"/>
    <w:next w:val="a"/>
    <w:autoRedefine/>
    <w:uiPriority w:val="99"/>
    <w:rsid w:val="005B1069"/>
    <w:pPr>
      <w:spacing w:after="0" w:line="240" w:lineRule="auto"/>
      <w:ind w:left="1440" w:firstLine="0"/>
      <w:jc w:val="left"/>
    </w:pPr>
    <w:rPr>
      <w:rFonts w:eastAsia="Times New Roman" w:cs="Times New Roman"/>
      <w:sz w:val="18"/>
      <w:szCs w:val="18"/>
      <w:lang w:eastAsia="ru-RU"/>
    </w:rPr>
  </w:style>
  <w:style w:type="paragraph" w:styleId="81">
    <w:name w:val="toc 8"/>
    <w:basedOn w:val="a"/>
    <w:next w:val="a"/>
    <w:autoRedefine/>
    <w:uiPriority w:val="99"/>
    <w:rsid w:val="005B1069"/>
    <w:pPr>
      <w:spacing w:after="0" w:line="240" w:lineRule="auto"/>
      <w:ind w:left="1680" w:firstLine="0"/>
      <w:jc w:val="left"/>
    </w:pPr>
    <w:rPr>
      <w:rFonts w:eastAsia="Times New Roman" w:cs="Times New Roman"/>
      <w:sz w:val="18"/>
      <w:szCs w:val="18"/>
      <w:lang w:eastAsia="ru-RU"/>
    </w:rPr>
  </w:style>
  <w:style w:type="paragraph" w:styleId="91">
    <w:name w:val="toc 9"/>
    <w:basedOn w:val="a"/>
    <w:next w:val="a"/>
    <w:autoRedefine/>
    <w:uiPriority w:val="99"/>
    <w:rsid w:val="005B1069"/>
    <w:pPr>
      <w:spacing w:after="0" w:line="240" w:lineRule="auto"/>
      <w:ind w:left="1920" w:firstLine="0"/>
      <w:jc w:val="left"/>
    </w:pPr>
    <w:rPr>
      <w:rFonts w:eastAsia="Times New Roman" w:cs="Times New Roman"/>
      <w:sz w:val="18"/>
      <w:szCs w:val="18"/>
      <w:lang w:eastAsia="ru-RU"/>
    </w:rPr>
  </w:style>
  <w:style w:type="paragraph" w:styleId="aff6">
    <w:name w:val="Block Text"/>
    <w:basedOn w:val="a"/>
    <w:uiPriority w:val="99"/>
    <w:rsid w:val="005B1069"/>
    <w:pPr>
      <w:spacing w:after="0" w:line="240" w:lineRule="auto"/>
      <w:ind w:left="-74" w:right="-109" w:firstLine="0"/>
      <w:jc w:val="center"/>
    </w:pPr>
    <w:rPr>
      <w:rFonts w:eastAsia="Times New Roman" w:cs="Times New Roman"/>
      <w:szCs w:val="24"/>
      <w:lang w:eastAsia="ru-RU"/>
    </w:rPr>
  </w:style>
  <w:style w:type="character" w:styleId="aff7">
    <w:name w:val="FollowedHyperlink"/>
    <w:uiPriority w:val="99"/>
    <w:rsid w:val="005B1069"/>
    <w:rPr>
      <w:color w:val="800080"/>
      <w:u w:val="single"/>
    </w:rPr>
  </w:style>
  <w:style w:type="paragraph" w:customStyle="1" w:styleId="xl24">
    <w:name w:val="xl24"/>
    <w:basedOn w:val="a"/>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uiPriority w:val="99"/>
    <w:rsid w:val="005B10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footnote text"/>
    <w:aliases w:val="Table_Footnote_last Знак,Table_Footnote_last Знак Знак,Table_Footnote_last"/>
    <w:basedOn w:val="a"/>
    <w:link w:val="aff9"/>
    <w:rsid w:val="005B1069"/>
    <w:pPr>
      <w:spacing w:after="0" w:line="240" w:lineRule="auto"/>
      <w:ind w:firstLine="0"/>
      <w:jc w:val="left"/>
    </w:pPr>
    <w:rPr>
      <w:rFonts w:eastAsia="Times New Roman" w:cs="Times New Roman"/>
      <w:sz w:val="20"/>
      <w:szCs w:val="20"/>
      <w:lang w:eastAsia="ru-RU"/>
    </w:rPr>
  </w:style>
  <w:style w:type="character" w:customStyle="1" w:styleId="aff9">
    <w:name w:val="Текст сноски Знак"/>
    <w:aliases w:val="Table_Footnote_last Знак Знак1,Table_Footnote_last Знак Знак Знак,Table_Footnote_last Знак1"/>
    <w:basedOn w:val="a0"/>
    <w:link w:val="aff8"/>
    <w:rsid w:val="005B1069"/>
    <w:rPr>
      <w:rFonts w:ascii="Times New Roman" w:eastAsia="Times New Roman" w:hAnsi="Times New Roman" w:cs="Times New Roman"/>
      <w:sz w:val="20"/>
      <w:szCs w:val="20"/>
      <w:lang w:eastAsia="ru-RU"/>
    </w:rPr>
  </w:style>
  <w:style w:type="paragraph" w:customStyle="1" w:styleId="15">
    <w:name w:val="Обычный1"/>
    <w:uiPriority w:val="99"/>
    <w:rsid w:val="005B1069"/>
    <w:pPr>
      <w:spacing w:after="0" w:line="240" w:lineRule="auto"/>
    </w:pPr>
    <w:rPr>
      <w:rFonts w:ascii="Times New Roman" w:eastAsia="Times New Roman" w:hAnsi="Times New Roman" w:cs="Times New Roman"/>
      <w:szCs w:val="24"/>
      <w:lang w:eastAsia="ru-RU"/>
    </w:rPr>
  </w:style>
  <w:style w:type="paragraph" w:styleId="affa">
    <w:name w:val="Plain Text"/>
    <w:basedOn w:val="a"/>
    <w:link w:val="affb"/>
    <w:uiPriority w:val="99"/>
    <w:rsid w:val="005B1069"/>
    <w:pPr>
      <w:spacing w:after="0" w:line="240" w:lineRule="auto"/>
      <w:ind w:firstLine="0"/>
      <w:jc w:val="left"/>
    </w:pPr>
    <w:rPr>
      <w:rFonts w:ascii="Courier New" w:eastAsia="Times New Roman" w:hAnsi="Courier New" w:cs="Times New Roman"/>
      <w:sz w:val="20"/>
      <w:szCs w:val="20"/>
      <w:lang w:eastAsia="ru-RU"/>
    </w:rPr>
  </w:style>
  <w:style w:type="character" w:customStyle="1" w:styleId="affb">
    <w:name w:val="Текст Знак"/>
    <w:basedOn w:val="a0"/>
    <w:link w:val="affa"/>
    <w:uiPriority w:val="99"/>
    <w:rsid w:val="005B1069"/>
    <w:rPr>
      <w:rFonts w:ascii="Courier New" w:eastAsia="Times New Roman" w:hAnsi="Courier New" w:cs="Times New Roman"/>
      <w:sz w:val="20"/>
      <w:szCs w:val="20"/>
      <w:lang w:eastAsia="ru-RU"/>
    </w:rPr>
  </w:style>
  <w:style w:type="paragraph" w:styleId="affc">
    <w:name w:val="No Spacing"/>
    <w:aliases w:val="14Без отступа,Без отступа"/>
    <w:basedOn w:val="a"/>
    <w:link w:val="affd"/>
    <w:uiPriority w:val="1"/>
    <w:qFormat/>
    <w:rsid w:val="005B1069"/>
    <w:pPr>
      <w:spacing w:after="0" w:line="240" w:lineRule="auto"/>
      <w:ind w:firstLine="0"/>
      <w:jc w:val="left"/>
    </w:pPr>
    <w:rPr>
      <w:rFonts w:ascii="Calibri" w:eastAsia="Times New Roman" w:hAnsi="Calibri" w:cs="Times New Roman"/>
      <w:szCs w:val="32"/>
      <w:lang w:val="en-US" w:bidi="en-US"/>
    </w:rPr>
  </w:style>
  <w:style w:type="character" w:customStyle="1" w:styleId="16">
    <w:name w:val="Знак Знак1"/>
    <w:rsid w:val="005B1069"/>
    <w:rPr>
      <w:sz w:val="24"/>
      <w:szCs w:val="24"/>
    </w:rPr>
  </w:style>
  <w:style w:type="character" w:styleId="affe">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
    <w:name w:val="Document Map"/>
    <w:basedOn w:val="a"/>
    <w:link w:val="afff0"/>
    <w:uiPriority w:val="99"/>
    <w:semiHidden/>
    <w:rsid w:val="005B1069"/>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0">
    <w:name w:val="Схема документа Знак"/>
    <w:basedOn w:val="a0"/>
    <w:link w:val="afff"/>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0"/>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
    <w:rsid w:val="005B1069"/>
    <w:pPr>
      <w:suppressAutoHyphens/>
      <w:spacing w:after="120" w:line="480" w:lineRule="auto"/>
      <w:ind w:left="283" w:firstLine="0"/>
      <w:jc w:val="left"/>
    </w:pPr>
    <w:rPr>
      <w:rFonts w:eastAsia="Times New Roman" w:cs="Calibri"/>
      <w:szCs w:val="24"/>
      <w:lang w:eastAsia="ar-SA"/>
    </w:rPr>
  </w:style>
  <w:style w:type="paragraph" w:customStyle="1" w:styleId="afff1">
    <w:name w:val="Знак Знак Знак 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
    <w:rsid w:val="005B1069"/>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0"/>
    <w:rsid w:val="005B1069"/>
  </w:style>
  <w:style w:type="paragraph" w:customStyle="1" w:styleId="148">
    <w:name w:val="Текст 14(курсив)"/>
    <w:basedOn w:val="14"/>
    <w:link w:val="149"/>
    <w:rsid w:val="005B1069"/>
    <w:pPr>
      <w:tabs>
        <w:tab w:val="left" w:pos="0"/>
      </w:tabs>
      <w:ind w:firstLine="709"/>
    </w:pPr>
    <w:rPr>
      <w:i/>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2">
    <w:name w:val="footnote reference"/>
    <w:rsid w:val="005B1069"/>
    <w:rPr>
      <w:vertAlign w:val="superscript"/>
    </w:rPr>
  </w:style>
  <w:style w:type="paragraph" w:customStyle="1" w:styleId="cat1">
    <w:name w:val="cat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
    <w:next w:val="a"/>
    <w:link w:val="z-0"/>
    <w:hidden/>
    <w:unhideWhenUsed/>
    <w:rsid w:val="005B1069"/>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uiPriority w:val="99"/>
    <w:rsid w:val="005B1069"/>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5B1069"/>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0"/>
    <w:link w:val="z-1"/>
    <w:uiPriority w:val="99"/>
    <w:rsid w:val="005B1069"/>
    <w:rPr>
      <w:rFonts w:ascii="Arial" w:eastAsia="Times New Roman" w:hAnsi="Arial" w:cs="Times New Roman"/>
      <w:vanish/>
      <w:sz w:val="16"/>
      <w:szCs w:val="16"/>
      <w:lang w:eastAsia="ru-RU"/>
    </w:rPr>
  </w:style>
  <w:style w:type="paragraph" w:styleId="HTML1">
    <w:name w:val="HTML Address"/>
    <w:basedOn w:val="a"/>
    <w:link w:val="HTML2"/>
    <w:unhideWhenUsed/>
    <w:rsid w:val="005B1069"/>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0"/>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0"/>
    <w:rsid w:val="005B1069"/>
  </w:style>
  <w:style w:type="character" w:customStyle="1" w:styleId="text1">
    <w:name w:val="text1"/>
    <w:basedOn w:val="a0"/>
    <w:rsid w:val="005B1069"/>
  </w:style>
  <w:style w:type="character" w:customStyle="1" w:styleId="text3">
    <w:name w:val="text3"/>
    <w:basedOn w:val="a0"/>
    <w:rsid w:val="005B1069"/>
  </w:style>
  <w:style w:type="character" w:customStyle="1" w:styleId="17">
    <w:name w:val="заголовокпогода1"/>
    <w:basedOn w:val="a0"/>
    <w:rsid w:val="005B1069"/>
  </w:style>
  <w:style w:type="paragraph" w:customStyle="1" w:styleId="small">
    <w:name w:val="small"/>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
    <w:uiPriority w:val="99"/>
    <w:rsid w:val="005B1069"/>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0"/>
    <w:rsid w:val="005B1069"/>
    <w:rPr>
      <w:i/>
      <w:iCs/>
    </w:rPr>
  </w:style>
  <w:style w:type="character" w:customStyle="1" w:styleId="afff3">
    <w:name w:val="Символ сноски"/>
    <w:basedOn w:val="a0"/>
    <w:rsid w:val="005B1069"/>
    <w:rPr>
      <w:vertAlign w:val="superscript"/>
    </w:rPr>
  </w:style>
  <w:style w:type="character" w:customStyle="1" w:styleId="26">
    <w:name w:val="Знак Знак2"/>
    <w:basedOn w:val="a0"/>
    <w:locked/>
    <w:rsid w:val="005B1069"/>
    <w:rPr>
      <w:sz w:val="24"/>
      <w:szCs w:val="24"/>
      <w:lang w:val="ru-RU" w:eastAsia="ru-RU" w:bidi="ar-SA"/>
    </w:rPr>
  </w:style>
  <w:style w:type="character" w:customStyle="1" w:styleId="afff4">
    <w:name w:val="Знак"/>
    <w:basedOn w:val="a0"/>
    <w:rsid w:val="005B1069"/>
    <w:rPr>
      <w:sz w:val="24"/>
      <w:szCs w:val="24"/>
      <w:lang w:val="ru-RU" w:eastAsia="ru-RU" w:bidi="ar-SA"/>
    </w:rPr>
  </w:style>
  <w:style w:type="character" w:customStyle="1" w:styleId="110">
    <w:name w:val="Знак Знак11"/>
    <w:basedOn w:val="a0"/>
    <w:locked/>
    <w:rsid w:val="005B1069"/>
    <w:rPr>
      <w:sz w:val="24"/>
      <w:szCs w:val="24"/>
      <w:lang w:val="ru-RU" w:eastAsia="ru-RU" w:bidi="ar-SA"/>
    </w:rPr>
  </w:style>
  <w:style w:type="paragraph" w:customStyle="1" w:styleId="afff5">
    <w:name w:val="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0"/>
    <w:rsid w:val="005B1069"/>
    <w:rPr>
      <w:b/>
      <w:bCs/>
      <w:sz w:val="24"/>
      <w:szCs w:val="24"/>
    </w:rPr>
  </w:style>
  <w:style w:type="character" w:customStyle="1" w:styleId="230">
    <w:name w:val="Знак Знак23"/>
    <w:basedOn w:val="a0"/>
    <w:rsid w:val="005B1069"/>
    <w:rPr>
      <w:i/>
      <w:iCs/>
      <w:sz w:val="24"/>
      <w:szCs w:val="24"/>
    </w:rPr>
  </w:style>
  <w:style w:type="character" w:customStyle="1" w:styleId="221">
    <w:name w:val="Знак Знак22"/>
    <w:basedOn w:val="a0"/>
    <w:rsid w:val="005B1069"/>
    <w:rPr>
      <w:sz w:val="24"/>
      <w:szCs w:val="24"/>
      <w:u w:val="single"/>
    </w:rPr>
  </w:style>
  <w:style w:type="character" w:customStyle="1" w:styleId="212">
    <w:name w:val="Знак Знак21"/>
    <w:basedOn w:val="a0"/>
    <w:rsid w:val="005B1069"/>
    <w:rPr>
      <w:bCs/>
      <w:i/>
      <w:iCs/>
      <w:sz w:val="24"/>
      <w:szCs w:val="24"/>
    </w:rPr>
  </w:style>
  <w:style w:type="character" w:customStyle="1" w:styleId="200">
    <w:name w:val="Знак Знак20"/>
    <w:basedOn w:val="a0"/>
    <w:rsid w:val="005B1069"/>
    <w:rPr>
      <w:b/>
      <w:bCs/>
      <w:i/>
      <w:iCs/>
      <w:sz w:val="24"/>
      <w:szCs w:val="24"/>
    </w:rPr>
  </w:style>
  <w:style w:type="paragraph" w:customStyle="1" w:styleId="123">
    <w:name w:val="стиль12"/>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7">
    <w:name w:val="стиль3"/>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0"/>
    <w:rsid w:val="005B1069"/>
  </w:style>
  <w:style w:type="character" w:customStyle="1" w:styleId="priceprice">
    <w:name w:val="price_price"/>
    <w:basedOn w:val="a0"/>
    <w:rsid w:val="005B1069"/>
  </w:style>
  <w:style w:type="character" w:customStyle="1" w:styleId="editsection">
    <w:name w:val="editsection"/>
    <w:basedOn w:val="a0"/>
    <w:rsid w:val="005B1069"/>
  </w:style>
  <w:style w:type="character" w:customStyle="1" w:styleId="plainlinks">
    <w:name w:val="plainlinks"/>
    <w:basedOn w:val="a0"/>
    <w:rsid w:val="005B1069"/>
  </w:style>
  <w:style w:type="character" w:customStyle="1" w:styleId="fn">
    <w:name w:val="fn"/>
    <w:basedOn w:val="a0"/>
    <w:rsid w:val="005B1069"/>
  </w:style>
  <w:style w:type="character" w:customStyle="1" w:styleId="plainlinksneverexpand">
    <w:name w:val="plainlinksneverexpand"/>
    <w:basedOn w:val="a0"/>
    <w:rsid w:val="005B1069"/>
  </w:style>
  <w:style w:type="character" w:customStyle="1" w:styleId="geo-geo-dms">
    <w:name w:val="geo-geo-dms"/>
    <w:basedOn w:val="a0"/>
    <w:rsid w:val="005B1069"/>
  </w:style>
  <w:style w:type="character" w:customStyle="1" w:styleId="geo-dms">
    <w:name w:val="geo-dms"/>
    <w:basedOn w:val="a0"/>
    <w:rsid w:val="005B1069"/>
  </w:style>
  <w:style w:type="character" w:customStyle="1" w:styleId="geo-lat">
    <w:name w:val="geo-lat"/>
    <w:basedOn w:val="a0"/>
    <w:rsid w:val="005B1069"/>
  </w:style>
  <w:style w:type="character" w:customStyle="1" w:styleId="geo-lon">
    <w:name w:val="geo-lon"/>
    <w:basedOn w:val="a0"/>
    <w:rsid w:val="005B1069"/>
  </w:style>
  <w:style w:type="character" w:customStyle="1" w:styleId="coordinates">
    <w:name w:val="coordinates"/>
    <w:basedOn w:val="a0"/>
    <w:rsid w:val="005B1069"/>
  </w:style>
  <w:style w:type="character" w:customStyle="1" w:styleId="toctoggle">
    <w:name w:val="toctoggle"/>
    <w:basedOn w:val="a0"/>
    <w:rsid w:val="005B1069"/>
  </w:style>
  <w:style w:type="character" w:customStyle="1" w:styleId="tocnumber">
    <w:name w:val="tocnumber"/>
    <w:basedOn w:val="a0"/>
    <w:rsid w:val="005B1069"/>
  </w:style>
  <w:style w:type="character" w:customStyle="1" w:styleId="toctext">
    <w:name w:val="toctext"/>
    <w:basedOn w:val="a0"/>
    <w:rsid w:val="005B1069"/>
  </w:style>
  <w:style w:type="character" w:customStyle="1" w:styleId="mw-headline">
    <w:name w:val="mw-headline"/>
    <w:basedOn w:val="a0"/>
    <w:rsid w:val="005B1069"/>
  </w:style>
  <w:style w:type="paragraph" w:customStyle="1" w:styleId="collapse-refs-p">
    <w:name w:val="collapse-refs-p"/>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0"/>
    <w:rsid w:val="005B1069"/>
  </w:style>
  <w:style w:type="character" w:customStyle="1" w:styleId="19">
    <w:name w:val="Название1"/>
    <w:basedOn w:val="a0"/>
    <w:rsid w:val="005B1069"/>
  </w:style>
  <w:style w:type="paragraph" w:customStyle="1" w:styleId="title1">
    <w:name w:val="title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0"/>
    <w:rsid w:val="005B1069"/>
  </w:style>
  <w:style w:type="character" w:customStyle="1" w:styleId="locality">
    <w:name w:val="locality"/>
    <w:basedOn w:val="a0"/>
    <w:rsid w:val="005B1069"/>
  </w:style>
  <w:style w:type="character" w:customStyle="1" w:styleId="street-address">
    <w:name w:val="street-address"/>
    <w:basedOn w:val="a0"/>
    <w:rsid w:val="005B1069"/>
  </w:style>
  <w:style w:type="character" w:customStyle="1" w:styleId="tel">
    <w:name w:val="tel"/>
    <w:basedOn w:val="a0"/>
    <w:rsid w:val="005B1069"/>
  </w:style>
  <w:style w:type="character" w:customStyle="1" w:styleId="sharelistitemcounter">
    <w:name w:val="share_list_item_counter"/>
    <w:basedOn w:val="a0"/>
    <w:rsid w:val="005B1069"/>
  </w:style>
  <w:style w:type="character" w:customStyle="1" w:styleId="description">
    <w:name w:val="description"/>
    <w:basedOn w:val="a0"/>
    <w:rsid w:val="005B1069"/>
  </w:style>
  <w:style w:type="character" w:customStyle="1" w:styleId="photos">
    <w:name w:val="photos"/>
    <w:basedOn w:val="a0"/>
    <w:rsid w:val="005B1069"/>
  </w:style>
  <w:style w:type="character" w:customStyle="1" w:styleId="rooms">
    <w:name w:val="rooms"/>
    <w:basedOn w:val="a0"/>
    <w:rsid w:val="005B1069"/>
  </w:style>
  <w:style w:type="character" w:customStyle="1" w:styleId="reviews">
    <w:name w:val="reviews"/>
    <w:basedOn w:val="a0"/>
    <w:rsid w:val="005B1069"/>
  </w:style>
  <w:style w:type="character" w:customStyle="1" w:styleId="map">
    <w:name w:val="map"/>
    <w:basedOn w:val="a0"/>
    <w:rsid w:val="005B1069"/>
  </w:style>
  <w:style w:type="character" w:customStyle="1" w:styleId="right">
    <w:name w:val="right"/>
    <w:basedOn w:val="a0"/>
    <w:rsid w:val="005B1069"/>
  </w:style>
  <w:style w:type="character" w:customStyle="1" w:styleId="expandrating">
    <w:name w:val="expand_rating"/>
    <w:basedOn w:val="a0"/>
    <w:rsid w:val="005B1069"/>
  </w:style>
  <w:style w:type="character" w:customStyle="1" w:styleId="downarrow">
    <w:name w:val="down_arrow"/>
    <w:basedOn w:val="a0"/>
    <w:rsid w:val="005B1069"/>
  </w:style>
  <w:style w:type="character" w:customStyle="1" w:styleId="expanddetail">
    <w:name w:val="expand_detail"/>
    <w:basedOn w:val="a0"/>
    <w:rsid w:val="005B1069"/>
  </w:style>
  <w:style w:type="character" w:customStyle="1" w:styleId="day1">
    <w:name w:val="day1"/>
    <w:basedOn w:val="a0"/>
    <w:rsid w:val="005B1069"/>
  </w:style>
  <w:style w:type="character" w:customStyle="1" w:styleId="day2">
    <w:name w:val="day2"/>
    <w:basedOn w:val="a0"/>
    <w:rsid w:val="005B1069"/>
  </w:style>
  <w:style w:type="paragraph" w:customStyle="1" w:styleId="62">
    <w:name w:val="стиль6"/>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7">
    <w:name w:val="стиль2"/>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0"/>
    <w:rsid w:val="005B1069"/>
  </w:style>
  <w:style w:type="character" w:customStyle="1" w:styleId="130">
    <w:name w:val="Знак Знак13"/>
    <w:basedOn w:val="a0"/>
    <w:locked/>
    <w:rsid w:val="005B1069"/>
    <w:rPr>
      <w:lang w:val="ru-RU" w:eastAsia="ru-RU" w:bidi="ar-SA"/>
    </w:rPr>
  </w:style>
  <w:style w:type="paragraph" w:customStyle="1" w:styleId="Default">
    <w:name w:val="Default"/>
    <w:rsid w:val="00954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A62FDA"/>
    <w:pPr>
      <w:widowControl w:val="0"/>
      <w:autoSpaceDE w:val="0"/>
      <w:autoSpaceDN w:val="0"/>
      <w:adjustRightInd w:val="0"/>
      <w:spacing w:after="0" w:line="235" w:lineRule="exact"/>
      <w:ind w:firstLine="0"/>
      <w:jc w:val="right"/>
    </w:pPr>
    <w:rPr>
      <w:rFonts w:ascii="MS Reference Sans Serif" w:eastAsiaTheme="minorEastAsia" w:hAnsi="MS Reference Sans Serif"/>
      <w:szCs w:val="24"/>
      <w:lang w:eastAsia="ru-RU"/>
    </w:rPr>
  </w:style>
  <w:style w:type="paragraph" w:customStyle="1" w:styleId="Style3">
    <w:name w:val="Style3"/>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4">
    <w:name w:val="Style4"/>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6">
    <w:name w:val="Style6"/>
    <w:basedOn w:val="a"/>
    <w:uiPriority w:val="99"/>
    <w:rsid w:val="00A62FDA"/>
    <w:pPr>
      <w:widowControl w:val="0"/>
      <w:autoSpaceDE w:val="0"/>
      <w:autoSpaceDN w:val="0"/>
      <w:adjustRightInd w:val="0"/>
      <w:spacing w:after="0" w:line="216" w:lineRule="exact"/>
      <w:ind w:firstLine="0"/>
      <w:jc w:val="left"/>
    </w:pPr>
    <w:rPr>
      <w:rFonts w:ascii="MS Reference Sans Serif" w:eastAsiaTheme="minorEastAsia" w:hAnsi="MS Reference Sans Serif"/>
      <w:szCs w:val="24"/>
      <w:lang w:eastAsia="ru-RU"/>
    </w:rPr>
  </w:style>
  <w:style w:type="paragraph" w:customStyle="1" w:styleId="Style9">
    <w:name w:val="Style9"/>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10">
    <w:name w:val="Style10"/>
    <w:basedOn w:val="a"/>
    <w:uiPriority w:val="99"/>
    <w:rsid w:val="00A62FDA"/>
    <w:pPr>
      <w:widowControl w:val="0"/>
      <w:autoSpaceDE w:val="0"/>
      <w:autoSpaceDN w:val="0"/>
      <w:adjustRightInd w:val="0"/>
      <w:spacing w:after="0" w:line="216" w:lineRule="exact"/>
      <w:ind w:firstLine="250"/>
      <w:jc w:val="left"/>
    </w:pPr>
    <w:rPr>
      <w:rFonts w:ascii="MS Reference Sans Serif" w:eastAsiaTheme="minorEastAsia" w:hAnsi="MS Reference Sans Serif"/>
      <w:szCs w:val="24"/>
      <w:lang w:eastAsia="ru-RU"/>
    </w:rPr>
  </w:style>
  <w:style w:type="paragraph" w:customStyle="1" w:styleId="Style11">
    <w:name w:val="Style11"/>
    <w:basedOn w:val="a"/>
    <w:uiPriority w:val="99"/>
    <w:rsid w:val="00A62FDA"/>
    <w:pPr>
      <w:widowControl w:val="0"/>
      <w:autoSpaceDE w:val="0"/>
      <w:autoSpaceDN w:val="0"/>
      <w:adjustRightInd w:val="0"/>
      <w:spacing w:after="0" w:line="326" w:lineRule="exact"/>
      <w:ind w:firstLine="0"/>
      <w:jc w:val="right"/>
    </w:pPr>
    <w:rPr>
      <w:rFonts w:ascii="MS Reference Sans Serif" w:eastAsiaTheme="minorEastAsia" w:hAnsi="MS Reference Sans Serif"/>
      <w:szCs w:val="24"/>
      <w:lang w:eastAsia="ru-RU"/>
    </w:rPr>
  </w:style>
  <w:style w:type="paragraph" w:customStyle="1" w:styleId="Style12">
    <w:name w:val="Style12"/>
    <w:basedOn w:val="a"/>
    <w:uiPriority w:val="99"/>
    <w:rsid w:val="00A62FDA"/>
    <w:pPr>
      <w:widowControl w:val="0"/>
      <w:autoSpaceDE w:val="0"/>
      <w:autoSpaceDN w:val="0"/>
      <w:adjustRightInd w:val="0"/>
      <w:spacing w:after="0" w:line="264" w:lineRule="exact"/>
      <w:ind w:firstLine="0"/>
      <w:jc w:val="right"/>
    </w:pPr>
    <w:rPr>
      <w:rFonts w:ascii="MS Reference Sans Serif" w:eastAsiaTheme="minorEastAsia" w:hAnsi="MS Reference Sans Serif"/>
      <w:szCs w:val="24"/>
      <w:lang w:eastAsia="ru-RU"/>
    </w:rPr>
  </w:style>
  <w:style w:type="paragraph" w:customStyle="1" w:styleId="Style13">
    <w:name w:val="Style13"/>
    <w:basedOn w:val="a"/>
    <w:uiPriority w:val="99"/>
    <w:rsid w:val="00A62FDA"/>
    <w:pPr>
      <w:widowControl w:val="0"/>
      <w:autoSpaceDE w:val="0"/>
      <w:autoSpaceDN w:val="0"/>
      <w:adjustRightInd w:val="0"/>
      <w:spacing w:after="0" w:line="247" w:lineRule="exact"/>
      <w:ind w:firstLine="0"/>
      <w:jc w:val="left"/>
    </w:pPr>
    <w:rPr>
      <w:rFonts w:ascii="MS Reference Sans Serif" w:eastAsiaTheme="minorEastAsia" w:hAnsi="MS Reference Sans Serif"/>
      <w:szCs w:val="24"/>
      <w:lang w:eastAsia="ru-RU"/>
    </w:rPr>
  </w:style>
  <w:style w:type="paragraph" w:customStyle="1" w:styleId="Style16">
    <w:name w:val="Style16"/>
    <w:basedOn w:val="a"/>
    <w:uiPriority w:val="99"/>
    <w:rsid w:val="00A62FDA"/>
    <w:pPr>
      <w:widowControl w:val="0"/>
      <w:autoSpaceDE w:val="0"/>
      <w:autoSpaceDN w:val="0"/>
      <w:adjustRightInd w:val="0"/>
      <w:spacing w:after="0" w:line="1478" w:lineRule="exact"/>
      <w:ind w:firstLine="0"/>
      <w:jc w:val="center"/>
    </w:pPr>
    <w:rPr>
      <w:rFonts w:ascii="MS Reference Sans Serif" w:eastAsiaTheme="minorEastAsia" w:hAnsi="MS Reference Sans Serif"/>
      <w:szCs w:val="24"/>
      <w:lang w:eastAsia="ru-RU"/>
    </w:rPr>
  </w:style>
  <w:style w:type="paragraph" w:customStyle="1" w:styleId="Style19">
    <w:name w:val="Style19"/>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character" w:customStyle="1" w:styleId="FontStyle21">
    <w:name w:val="Font Style21"/>
    <w:basedOn w:val="a0"/>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0"/>
    <w:uiPriority w:val="99"/>
    <w:rsid w:val="00A62FDA"/>
    <w:rPr>
      <w:rFonts w:ascii="MS Reference Sans Serif" w:hAnsi="MS Reference Sans Serif" w:cs="MS Reference Sans Serif"/>
      <w:sz w:val="16"/>
      <w:szCs w:val="16"/>
    </w:rPr>
  </w:style>
  <w:style w:type="character" w:customStyle="1" w:styleId="FontStyle24">
    <w:name w:val="Font Style24"/>
    <w:basedOn w:val="a0"/>
    <w:uiPriority w:val="99"/>
    <w:rsid w:val="00A62FDA"/>
    <w:rPr>
      <w:rFonts w:ascii="MS Reference Sans Serif" w:hAnsi="MS Reference Sans Serif" w:cs="MS Reference Sans Serif"/>
      <w:b/>
      <w:bCs/>
      <w:sz w:val="14"/>
      <w:szCs w:val="14"/>
    </w:rPr>
  </w:style>
  <w:style w:type="character" w:customStyle="1" w:styleId="FontStyle26">
    <w:name w:val="Font Style26"/>
    <w:basedOn w:val="a0"/>
    <w:uiPriority w:val="99"/>
    <w:rsid w:val="00A62FDA"/>
    <w:rPr>
      <w:rFonts w:ascii="MS Reference Sans Serif" w:hAnsi="MS Reference Sans Serif" w:cs="MS Reference Sans Serif"/>
      <w:smallCaps/>
      <w:sz w:val="14"/>
      <w:szCs w:val="14"/>
    </w:rPr>
  </w:style>
  <w:style w:type="character" w:customStyle="1" w:styleId="FontStyle27">
    <w:name w:val="Font Style27"/>
    <w:basedOn w:val="a0"/>
    <w:uiPriority w:val="99"/>
    <w:rsid w:val="00A62FDA"/>
    <w:rPr>
      <w:rFonts w:ascii="MS Reference Sans Serif" w:hAnsi="MS Reference Sans Serif" w:cs="MS Reference Sans Serif"/>
      <w:smallCaps/>
      <w:sz w:val="16"/>
      <w:szCs w:val="16"/>
    </w:rPr>
  </w:style>
  <w:style w:type="character" w:customStyle="1" w:styleId="FontStyle29">
    <w:name w:val="Font Style29"/>
    <w:basedOn w:val="a0"/>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0"/>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0"/>
    <w:uiPriority w:val="99"/>
    <w:rsid w:val="00A62FDA"/>
    <w:rPr>
      <w:rFonts w:ascii="MS Reference Sans Serif" w:hAnsi="MS Reference Sans Serif" w:cs="MS Reference Sans Serif"/>
      <w:b/>
      <w:bCs/>
      <w:w w:val="20"/>
      <w:sz w:val="28"/>
      <w:szCs w:val="28"/>
    </w:rPr>
  </w:style>
  <w:style w:type="paragraph" w:customStyle="1" w:styleId="Style1">
    <w:name w:val="Style1"/>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character" w:customStyle="1" w:styleId="FontStyle22">
    <w:name w:val="Font Style22"/>
    <w:basedOn w:val="a0"/>
    <w:uiPriority w:val="99"/>
    <w:rsid w:val="00A62FDA"/>
    <w:rPr>
      <w:rFonts w:ascii="MS Reference Sans Serif" w:hAnsi="MS Reference Sans Serif" w:cs="MS Reference Sans Serif"/>
      <w:b/>
      <w:bCs/>
      <w:i/>
      <w:iCs/>
      <w:sz w:val="16"/>
      <w:szCs w:val="16"/>
    </w:rPr>
  </w:style>
  <w:style w:type="paragraph" w:customStyle="1" w:styleId="afff6">
    <w:name w:val="Таблица"/>
    <w:basedOn w:val="a"/>
    <w:uiPriority w:val="99"/>
    <w:qFormat/>
    <w:rsid w:val="005627D9"/>
    <w:pPr>
      <w:autoSpaceDE w:val="0"/>
      <w:autoSpaceDN w:val="0"/>
      <w:adjustRightInd w:val="0"/>
      <w:spacing w:after="0" w:line="240" w:lineRule="auto"/>
      <w:ind w:firstLine="0"/>
      <w:jc w:val="center"/>
    </w:pPr>
    <w:rPr>
      <w:rFonts w:cs="Times New Roman"/>
      <w:sz w:val="20"/>
      <w:szCs w:val="20"/>
      <w:lang w:eastAsia="ru-RU"/>
    </w:rPr>
  </w:style>
  <w:style w:type="paragraph" w:customStyle="1" w:styleId="afff7">
    <w:name w:val="ОснТекст"/>
    <w:basedOn w:val="a"/>
    <w:link w:val="afff8"/>
    <w:rsid w:val="007F6866"/>
    <w:pPr>
      <w:ind w:firstLine="540"/>
    </w:pPr>
    <w:rPr>
      <w:rFonts w:eastAsia="Calibri" w:cs="Times New Roman"/>
      <w:szCs w:val="20"/>
    </w:rPr>
  </w:style>
  <w:style w:type="character" w:customStyle="1" w:styleId="afff8">
    <w:name w:val="ОснТекст Знак"/>
    <w:link w:val="afff7"/>
    <w:locked/>
    <w:rsid w:val="007F6866"/>
    <w:rPr>
      <w:rFonts w:ascii="Times New Roman" w:eastAsia="Calibri" w:hAnsi="Times New Roman" w:cs="Times New Roman"/>
      <w:sz w:val="24"/>
      <w:szCs w:val="20"/>
    </w:rPr>
  </w:style>
  <w:style w:type="numbering" w:customStyle="1" w:styleId="1">
    <w:name w:val="+1"/>
    <w:uiPriority w:val="99"/>
    <w:rsid w:val="00E60FCB"/>
    <w:pPr>
      <w:numPr>
        <w:numId w:val="2"/>
      </w:numPr>
    </w:pPr>
  </w:style>
  <w:style w:type="paragraph" w:customStyle="1" w:styleId="28">
    <w:name w:val="Без интервала2"/>
    <w:rsid w:val="000357E9"/>
    <w:pPr>
      <w:spacing w:after="0" w:line="240" w:lineRule="auto"/>
    </w:pPr>
    <w:rPr>
      <w:rFonts w:ascii="Calibri" w:eastAsia="Times New Roman" w:hAnsi="Calibri" w:cs="Times New Roman"/>
    </w:rPr>
  </w:style>
  <w:style w:type="paragraph" w:customStyle="1" w:styleId="afff9">
    <w:name w:val="+Подзаголовок"/>
    <w:basedOn w:val="2"/>
    <w:qFormat/>
    <w:rsid w:val="00D818EF"/>
    <w:rPr>
      <w:caps w:val="0"/>
    </w:rPr>
  </w:style>
  <w:style w:type="paragraph" w:customStyle="1" w:styleId="ConsPlusTitle">
    <w:name w:val="ConsPlusTitle"/>
    <w:rsid w:val="0026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affc"/>
    <w:uiPriority w:val="1"/>
    <w:locked/>
    <w:rsid w:val="00AF08C8"/>
    <w:rPr>
      <w:rFonts w:ascii="Calibri" w:eastAsia="Times New Roman" w:hAnsi="Calibri" w:cs="Times New Roman"/>
      <w:sz w:val="24"/>
      <w:szCs w:val="32"/>
      <w:lang w:val="en-US" w:bidi="en-US"/>
    </w:rPr>
  </w:style>
  <w:style w:type="paragraph" w:customStyle="1" w:styleId="38">
    <w:name w:val="Без интервала3"/>
    <w:rsid w:val="00AF08C8"/>
    <w:pPr>
      <w:spacing w:after="0" w:line="240" w:lineRule="auto"/>
    </w:pPr>
    <w:rPr>
      <w:rFonts w:ascii="Calibri" w:eastAsia="Times New Roman" w:hAnsi="Calibri" w:cs="Times New Roman"/>
    </w:rPr>
  </w:style>
  <w:style w:type="paragraph" w:customStyle="1" w:styleId="29">
    <w:name w:val="Обычный2"/>
    <w:next w:val="a"/>
    <w:link w:val="Normal1"/>
    <w:rsid w:val="004D6A33"/>
    <w:pPr>
      <w:spacing w:after="0" w:line="240" w:lineRule="auto"/>
    </w:pPr>
    <w:rPr>
      <w:rFonts w:ascii="Times New Roman" w:eastAsia="Times New Roman" w:hAnsi="Times New Roman" w:cs="Times New Roman"/>
      <w:szCs w:val="20"/>
      <w:lang w:eastAsia="ru-RU"/>
    </w:rPr>
  </w:style>
  <w:style w:type="character" w:customStyle="1" w:styleId="Normal1">
    <w:name w:val="Normal Знак"/>
    <w:link w:val="29"/>
    <w:rsid w:val="004D6A33"/>
    <w:rPr>
      <w:rFonts w:ascii="Times New Roman" w:eastAsia="Times New Roman" w:hAnsi="Times New Roman" w:cs="Times New Roman"/>
      <w:szCs w:val="20"/>
      <w:lang w:eastAsia="ru-RU"/>
    </w:rPr>
  </w:style>
  <w:style w:type="character" w:customStyle="1" w:styleId="WW8Num12z2">
    <w:name w:val="WW8Num12z2"/>
    <w:rsid w:val="00CB455F"/>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270">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96684856">
      <w:bodyDiv w:val="1"/>
      <w:marLeft w:val="0"/>
      <w:marRight w:val="0"/>
      <w:marTop w:val="0"/>
      <w:marBottom w:val="0"/>
      <w:divBdr>
        <w:top w:val="none" w:sz="0" w:space="0" w:color="auto"/>
        <w:left w:val="none" w:sz="0" w:space="0" w:color="auto"/>
        <w:bottom w:val="none" w:sz="0" w:space="0" w:color="auto"/>
        <w:right w:val="none" w:sz="0" w:space="0" w:color="auto"/>
      </w:divBdr>
    </w:div>
    <w:div w:id="300305037">
      <w:bodyDiv w:val="1"/>
      <w:marLeft w:val="0"/>
      <w:marRight w:val="0"/>
      <w:marTop w:val="0"/>
      <w:marBottom w:val="0"/>
      <w:divBdr>
        <w:top w:val="none" w:sz="0" w:space="0" w:color="auto"/>
        <w:left w:val="none" w:sz="0" w:space="0" w:color="auto"/>
        <w:bottom w:val="none" w:sz="0" w:space="0" w:color="auto"/>
        <w:right w:val="none" w:sz="0" w:space="0" w:color="auto"/>
      </w:divBdr>
    </w:div>
    <w:div w:id="432897515">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489171849">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577981588">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23471053">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70691959">
      <w:bodyDiv w:val="1"/>
      <w:marLeft w:val="0"/>
      <w:marRight w:val="0"/>
      <w:marTop w:val="0"/>
      <w:marBottom w:val="0"/>
      <w:divBdr>
        <w:top w:val="none" w:sz="0" w:space="0" w:color="auto"/>
        <w:left w:val="none" w:sz="0" w:space="0" w:color="auto"/>
        <w:bottom w:val="none" w:sz="0" w:space="0" w:color="auto"/>
        <w:right w:val="none" w:sz="0" w:space="0" w:color="auto"/>
      </w:divBdr>
    </w:div>
    <w:div w:id="1532110455">
      <w:bodyDiv w:val="1"/>
      <w:marLeft w:val="0"/>
      <w:marRight w:val="0"/>
      <w:marTop w:val="0"/>
      <w:marBottom w:val="0"/>
      <w:divBdr>
        <w:top w:val="none" w:sz="0" w:space="0" w:color="auto"/>
        <w:left w:val="none" w:sz="0" w:space="0" w:color="auto"/>
        <w:bottom w:val="none" w:sz="0" w:space="0" w:color="auto"/>
        <w:right w:val="none" w:sz="0" w:space="0" w:color="auto"/>
      </w:divBdr>
    </w:div>
    <w:div w:id="1584753947">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41194702">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862164134">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0724056">
      <w:bodyDiv w:val="1"/>
      <w:marLeft w:val="0"/>
      <w:marRight w:val="0"/>
      <w:marTop w:val="0"/>
      <w:marBottom w:val="0"/>
      <w:divBdr>
        <w:top w:val="none" w:sz="0" w:space="0" w:color="auto"/>
        <w:left w:val="none" w:sz="0" w:space="0" w:color="auto"/>
        <w:bottom w:val="none" w:sz="0" w:space="0" w:color="auto"/>
        <w:right w:val="none" w:sz="0" w:space="0" w:color="auto"/>
      </w:divBdr>
    </w:div>
    <w:div w:id="2013489714">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3F1B19-04B9-40C3-826E-E48CB818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30</Pages>
  <Words>8194</Words>
  <Characters>46707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Tanya3</dc:creator>
  <cp:lastModifiedBy>Вадим Жданов</cp:lastModifiedBy>
  <cp:revision>79</cp:revision>
  <cp:lastPrinted>2014-01-20T10:02:00Z</cp:lastPrinted>
  <dcterms:created xsi:type="dcterms:W3CDTF">2014-01-29T09:13:00Z</dcterms:created>
  <dcterms:modified xsi:type="dcterms:W3CDTF">2015-03-27T11:50:00Z</dcterms:modified>
</cp:coreProperties>
</file>